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1B4D84" w:rsidP="001B4D84" w:rsidRDefault="001B4D84" w14:paraId="20489F53" w14:textId="77777777">
      <w:pPr>
        <w:rPr>
          <w:noProof/>
        </w:rPr>
      </w:pPr>
      <w:bookmarkStart w:name="_Hlk98176249" w:id="0"/>
    </w:p>
    <w:p w:rsidR="001B4D84" w:rsidP="001B4D84" w:rsidRDefault="001B4D84" w14:paraId="1D14EC1A" w14:textId="77777777">
      <w:pPr>
        <w:jc w:val="center"/>
        <w:rPr>
          <w:noProof/>
        </w:rPr>
      </w:pPr>
      <w:r>
        <w:rPr>
          <w:noProof/>
          <w:lang w:eastAsia="pt-BR"/>
        </w:rPr>
        <w:drawing>
          <wp:inline distT="0" distB="0" distL="0" distR="0" wp14:anchorId="3E5FCE99" wp14:editId="7C859D1E">
            <wp:extent cx="1524000" cy="847725"/>
            <wp:effectExtent l="0" t="0" r="0" b="952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rsidR="001B4D84" w:rsidP="001B4D84" w:rsidRDefault="001B4D84" w14:paraId="46B256B8" w14:textId="77777777">
      <w:pPr>
        <w:spacing w:after="0" w:line="276" w:lineRule="auto"/>
        <w:jc w:val="both"/>
        <w:rPr>
          <w:rFonts w:ascii="Times New Roman" w:hAnsi="Times New Roman" w:cs="Times New Roman"/>
          <w:sz w:val="24"/>
          <w:szCs w:val="24"/>
        </w:rPr>
      </w:pPr>
    </w:p>
    <w:p w:rsidR="001B4D84" w:rsidP="001B4D84" w:rsidRDefault="001B4D84" w14:paraId="42B5B04D" w14:textId="77777777">
      <w:pPr>
        <w:spacing w:after="0" w:line="276" w:lineRule="auto"/>
        <w:jc w:val="both"/>
        <w:rPr>
          <w:rFonts w:ascii="Times New Roman" w:hAnsi="Times New Roman" w:cs="Times New Roman"/>
          <w:sz w:val="24"/>
          <w:szCs w:val="24"/>
        </w:rPr>
      </w:pPr>
    </w:p>
    <w:p w:rsidRPr="006718FF" w:rsidR="000D153A" w:rsidP="0069128A" w:rsidRDefault="00EE68AC" w14:paraId="4F39638C" w14:textId="191A852B">
      <w:pPr>
        <w:spacing w:after="0" w:line="276" w:lineRule="auto"/>
        <w:jc w:val="center"/>
        <w:rPr>
          <w:rFonts w:ascii="Times New Roman" w:hAnsi="Times New Roman" w:cs="Times New Roman"/>
          <w:b w:val="1"/>
          <w:bCs w:val="1"/>
          <w:spacing w:val="20"/>
          <w:sz w:val="28"/>
          <w:szCs w:val="28"/>
        </w:rPr>
      </w:pPr>
      <w:r w:rsidRPr="00146594">
        <w:rPr>
          <w:rFonts w:ascii="Times New Roman" w:hAnsi="Times New Roman" w:cs="Times New Roman"/>
          <w:b w:val="1"/>
          <w:bCs w:val="1"/>
          <w:spacing w:val="20"/>
          <w:sz w:val="28"/>
          <w:szCs w:val="28"/>
        </w:rPr>
        <w:t xml:space="preserve">Ata </w:t>
      </w:r>
      <w:r w:rsidRPr="006718FF">
        <w:rPr>
          <w:rFonts w:ascii="Times New Roman" w:hAnsi="Times New Roman" w:cs="Times New Roman"/>
          <w:b w:val="1"/>
          <w:bCs w:val="1"/>
          <w:spacing w:val="20"/>
          <w:sz w:val="28"/>
          <w:szCs w:val="28"/>
        </w:rPr>
        <w:t>n.</w:t>
      </w:r>
      <w:r w:rsidRPr="006718FF" w:rsidR="009170AA">
        <w:rPr>
          <w:rFonts w:ascii="Times New Roman" w:hAnsi="Times New Roman" w:cs="Times New Roman"/>
          <w:b w:val="1"/>
          <w:bCs w:val="1"/>
          <w:spacing w:val="20"/>
          <w:sz w:val="28"/>
          <w:szCs w:val="28"/>
        </w:rPr>
        <w:t xml:space="preserve">º </w:t>
      </w:r>
      <w:r w:rsidR="006718FF">
        <w:rPr>
          <w:rFonts w:ascii="Times New Roman" w:hAnsi="Times New Roman" w:cs="Times New Roman"/>
          <w:b w:val="1"/>
          <w:bCs w:val="1"/>
          <w:spacing w:val="20"/>
          <w:sz w:val="28"/>
          <w:szCs w:val="28"/>
        </w:rPr>
        <w:t>22</w:t>
      </w:r>
      <w:r w:rsidRPr="006718FF" w:rsidR="009170AA">
        <w:rPr>
          <w:rFonts w:ascii="Times New Roman" w:hAnsi="Times New Roman" w:cs="Times New Roman"/>
          <w:b w:val="1"/>
          <w:bCs w:val="1"/>
          <w:spacing w:val="20"/>
          <w:sz w:val="28"/>
          <w:szCs w:val="28"/>
        </w:rPr>
        <w:t>/2021</w:t>
      </w:r>
      <w:r w:rsidRPr="006718FF" w:rsidR="006718FF">
        <w:rPr>
          <w:rFonts w:ascii="Times New Roman" w:hAnsi="Times New Roman" w:cs="Times New Roman"/>
          <w:b w:val="1"/>
          <w:bCs w:val="1"/>
          <w:spacing w:val="20"/>
          <w:sz w:val="28"/>
          <w:szCs w:val="28"/>
        </w:rPr>
        <w:t>-22</w:t>
      </w:r>
    </w:p>
    <w:p w:rsidR="00EE68AC" w:rsidP="006718FF" w:rsidRDefault="00146594" w14:paraId="67ACC913" w14:textId="2A449392">
      <w:pPr>
        <w:spacing w:after="0" w:line="276" w:lineRule="auto"/>
        <w:jc w:val="center"/>
        <w:rPr>
          <w:rFonts w:ascii="Times New Roman" w:hAnsi="Times New Roman" w:cs="Times New Roman"/>
          <w:b/>
          <w:bCs/>
          <w:sz w:val="24"/>
          <w:szCs w:val="24"/>
        </w:rPr>
      </w:pPr>
      <w:r w:rsidRPr="006718FF">
        <w:rPr>
          <w:rFonts w:ascii="Times New Roman" w:hAnsi="Times New Roman" w:cs="Times New Roman"/>
          <w:b/>
          <w:bCs/>
          <w:sz w:val="24"/>
          <w:szCs w:val="24"/>
        </w:rPr>
        <w:t xml:space="preserve">da </w:t>
      </w:r>
      <w:r w:rsidRPr="006718FF" w:rsidR="00F64866">
        <w:rPr>
          <w:rFonts w:ascii="Times New Roman" w:hAnsi="Times New Roman" w:cs="Times New Roman"/>
          <w:b/>
          <w:bCs/>
          <w:sz w:val="24"/>
          <w:szCs w:val="24"/>
        </w:rPr>
        <w:t>Deliberação Autônoma</w:t>
      </w:r>
      <w:r w:rsidRPr="006718FF">
        <w:rPr>
          <w:rFonts w:ascii="Times New Roman" w:hAnsi="Times New Roman" w:cs="Times New Roman"/>
          <w:b/>
          <w:bCs/>
          <w:sz w:val="24"/>
          <w:szCs w:val="24"/>
        </w:rPr>
        <w:t xml:space="preserve"> d</w:t>
      </w:r>
      <w:r w:rsidRPr="006718FF" w:rsidR="00F64866">
        <w:rPr>
          <w:rFonts w:ascii="Times New Roman" w:hAnsi="Times New Roman" w:cs="Times New Roman"/>
          <w:b/>
          <w:bCs/>
          <w:sz w:val="24"/>
          <w:szCs w:val="24"/>
        </w:rPr>
        <w:t>o Conselho de</w:t>
      </w:r>
      <w:r w:rsidRPr="006718FF">
        <w:rPr>
          <w:rFonts w:ascii="Times New Roman" w:hAnsi="Times New Roman" w:cs="Times New Roman"/>
          <w:b/>
          <w:bCs/>
          <w:sz w:val="24"/>
          <w:szCs w:val="24"/>
        </w:rPr>
        <w:t xml:space="preserve"> Diretori</w:t>
      </w:r>
      <w:r w:rsidRPr="006718FF" w:rsidR="00F64866">
        <w:rPr>
          <w:rFonts w:ascii="Times New Roman" w:hAnsi="Times New Roman" w:cs="Times New Roman"/>
          <w:b/>
          <w:bCs/>
          <w:sz w:val="24"/>
          <w:szCs w:val="24"/>
        </w:rPr>
        <w:t>a</w:t>
      </w:r>
      <w:r w:rsidRPr="006718FF">
        <w:rPr>
          <w:rFonts w:ascii="Times New Roman" w:hAnsi="Times New Roman" w:cs="Times New Roman"/>
          <w:b/>
          <w:bCs/>
          <w:sz w:val="24"/>
          <w:szCs w:val="24"/>
        </w:rPr>
        <w:t xml:space="preserve"> de </w:t>
      </w:r>
      <w:r w:rsidRPr="006718FF" w:rsidR="00EC6323">
        <w:rPr>
          <w:rFonts w:ascii="Times New Roman" w:hAnsi="Times New Roman" w:cs="Times New Roman"/>
          <w:b/>
          <w:bCs/>
          <w:sz w:val="24"/>
          <w:szCs w:val="24"/>
        </w:rPr>
        <w:t>7</w:t>
      </w:r>
      <w:r w:rsidRPr="006718FF" w:rsidR="00C92014">
        <w:rPr>
          <w:rFonts w:ascii="Times New Roman" w:hAnsi="Times New Roman" w:cs="Times New Roman"/>
          <w:b/>
          <w:bCs/>
          <w:sz w:val="24"/>
          <w:szCs w:val="24"/>
        </w:rPr>
        <w:t xml:space="preserve"> </w:t>
      </w:r>
      <w:r w:rsidRPr="006718FF">
        <w:rPr>
          <w:rFonts w:ascii="Times New Roman" w:hAnsi="Times New Roman" w:cs="Times New Roman"/>
          <w:b/>
          <w:bCs/>
          <w:sz w:val="24"/>
          <w:szCs w:val="24"/>
        </w:rPr>
        <w:t xml:space="preserve">de </w:t>
      </w:r>
      <w:r w:rsidRPr="006718FF" w:rsidR="00E01676">
        <w:rPr>
          <w:rFonts w:ascii="Times New Roman" w:hAnsi="Times New Roman" w:cs="Times New Roman"/>
          <w:b/>
          <w:bCs/>
          <w:sz w:val="24"/>
          <w:szCs w:val="24"/>
        </w:rPr>
        <w:t>dezembro</w:t>
      </w:r>
      <w:r w:rsidRPr="006718FF" w:rsidR="00C92014">
        <w:rPr>
          <w:rFonts w:ascii="Times New Roman" w:hAnsi="Times New Roman" w:cs="Times New Roman"/>
          <w:b/>
          <w:bCs/>
          <w:sz w:val="24"/>
          <w:szCs w:val="24"/>
        </w:rPr>
        <w:t xml:space="preserve"> de 202</w:t>
      </w:r>
      <w:r w:rsidRPr="006718FF" w:rsidR="00417130">
        <w:rPr>
          <w:rFonts w:ascii="Times New Roman" w:hAnsi="Times New Roman" w:cs="Times New Roman"/>
          <w:b/>
          <w:bCs/>
          <w:sz w:val="24"/>
          <w:szCs w:val="24"/>
        </w:rPr>
        <w:t>1</w:t>
      </w:r>
    </w:p>
    <w:p w:rsidR="006718FF" w:rsidP="006718FF" w:rsidRDefault="006718FF" w14:paraId="5296C929" w14:textId="77777777">
      <w:pPr>
        <w:spacing w:after="0" w:line="276" w:lineRule="auto"/>
        <w:jc w:val="center"/>
        <w:rPr>
          <w:rFonts w:ascii="Times New Roman" w:hAnsi="Times New Roman" w:cs="Times New Roman"/>
          <w:i/>
          <w:iCs/>
          <w:sz w:val="24"/>
          <w:szCs w:val="24"/>
        </w:rPr>
      </w:pPr>
      <w:r w:rsidRPr="006718FF">
        <w:rPr>
          <w:rFonts w:ascii="Times New Roman" w:hAnsi="Times New Roman" w:cs="Times New Roman"/>
          <w:i/>
          <w:iCs/>
          <w:sz w:val="24"/>
          <w:szCs w:val="24"/>
        </w:rPr>
        <w:t>Plano de Atividades e Orçamento</w:t>
      </w:r>
    </w:p>
    <w:p w:rsidRPr="006718FF" w:rsidR="006718FF" w:rsidP="006718FF" w:rsidRDefault="006718FF" w14:paraId="23DE03C2" w14:textId="1DBC0EF7">
      <w:pPr>
        <w:spacing w:after="0" w:line="276" w:lineRule="auto"/>
        <w:jc w:val="center"/>
        <w:rPr>
          <w:rFonts w:ascii="Times New Roman" w:hAnsi="Times New Roman" w:cs="Times New Roman"/>
          <w:i/>
          <w:iCs/>
          <w:sz w:val="24"/>
          <w:szCs w:val="24"/>
        </w:rPr>
      </w:pPr>
      <w:r w:rsidRPr="006718FF">
        <w:rPr>
          <w:rFonts w:ascii="Times New Roman" w:hAnsi="Times New Roman" w:cs="Times New Roman"/>
          <w:i/>
          <w:iCs/>
          <w:sz w:val="24"/>
          <w:szCs w:val="24"/>
        </w:rPr>
        <w:t>no âmbito do Protocolo de Cooperação entre AAFDL e NELB</w:t>
      </w:r>
    </w:p>
    <w:p w:rsidR="006718FF" w:rsidP="006718FF" w:rsidRDefault="006718FF" w14:paraId="7F8CFB7C" w14:textId="77777777">
      <w:pPr>
        <w:spacing w:after="0" w:line="276" w:lineRule="auto"/>
        <w:jc w:val="center"/>
        <w:rPr>
          <w:rFonts w:ascii="Times New Roman" w:hAnsi="Times New Roman" w:cs="Times New Roman"/>
          <w:b/>
          <w:bCs/>
          <w:sz w:val="24"/>
          <w:szCs w:val="24"/>
        </w:rPr>
      </w:pPr>
    </w:p>
    <w:p w:rsidRPr="00F64866" w:rsidR="00F64866" w:rsidP="005A0CA5" w:rsidRDefault="00F64866" w14:paraId="3DC5DF67" w14:textId="3006BAC3">
      <w:pPr>
        <w:spacing w:after="0" w:line="276" w:lineRule="auto"/>
        <w:ind w:firstLine="709"/>
        <w:jc w:val="both"/>
        <w:rPr>
          <w:rFonts w:ascii="Times New Roman" w:hAnsi="Times New Roman" w:cs="Times New Roman"/>
          <w:sz w:val="24"/>
          <w:szCs w:val="24"/>
        </w:rPr>
      </w:pPr>
      <w:r w:rsidRPr="00F64866">
        <w:rPr>
          <w:rFonts w:ascii="Times New Roman" w:hAnsi="Times New Roman" w:cs="Times New Roman"/>
          <w:sz w:val="24"/>
          <w:szCs w:val="24"/>
        </w:rPr>
        <w:t xml:space="preserve">Ao </w:t>
      </w:r>
      <w:r w:rsidR="00EC6323">
        <w:rPr>
          <w:rFonts w:ascii="Times New Roman" w:hAnsi="Times New Roman" w:cs="Times New Roman"/>
          <w:sz w:val="24"/>
          <w:szCs w:val="24"/>
        </w:rPr>
        <w:t>sét</w:t>
      </w:r>
      <w:r w:rsidRPr="00F64866">
        <w:rPr>
          <w:rFonts w:ascii="Times New Roman" w:hAnsi="Times New Roman" w:cs="Times New Roman"/>
          <w:sz w:val="24"/>
          <w:szCs w:val="24"/>
        </w:rPr>
        <w:t>imo</w:t>
      </w:r>
      <w:r>
        <w:rPr>
          <w:rFonts w:ascii="Times New Roman" w:hAnsi="Times New Roman" w:cs="Times New Roman"/>
          <w:sz w:val="24"/>
          <w:szCs w:val="24"/>
        </w:rPr>
        <w:t xml:space="preserve"> dia </w:t>
      </w:r>
      <w:r w:rsidRPr="00F64866">
        <w:rPr>
          <w:rFonts w:ascii="Times New Roman" w:hAnsi="Times New Roman" w:cs="Times New Roman"/>
          <w:sz w:val="24"/>
          <w:szCs w:val="24"/>
        </w:rPr>
        <w:t xml:space="preserve">do mês de </w:t>
      </w:r>
      <w:r w:rsidR="00E01676">
        <w:rPr>
          <w:rFonts w:ascii="Times New Roman" w:hAnsi="Times New Roman" w:cs="Times New Roman"/>
          <w:sz w:val="24"/>
          <w:szCs w:val="24"/>
        </w:rPr>
        <w:t>dezembro</w:t>
      </w:r>
      <w:r w:rsidRPr="00F64866">
        <w:rPr>
          <w:rFonts w:ascii="Times New Roman" w:hAnsi="Times New Roman" w:cs="Times New Roman"/>
          <w:sz w:val="24"/>
          <w:szCs w:val="24"/>
        </w:rPr>
        <w:t xml:space="preserve"> do ano de dois mil e vinte</w:t>
      </w:r>
      <w:r>
        <w:rPr>
          <w:rFonts w:ascii="Times New Roman" w:hAnsi="Times New Roman" w:cs="Times New Roman"/>
          <w:sz w:val="24"/>
          <w:szCs w:val="24"/>
        </w:rPr>
        <w:t xml:space="preserve"> e </w:t>
      </w:r>
      <w:r w:rsidR="006718FF">
        <w:rPr>
          <w:rFonts w:ascii="Times New Roman" w:hAnsi="Times New Roman" w:cs="Times New Roman"/>
          <w:sz w:val="24"/>
          <w:szCs w:val="24"/>
        </w:rPr>
        <w:t>um</w:t>
      </w:r>
      <w:r w:rsidRPr="00F64866">
        <w:rPr>
          <w:rFonts w:ascii="Times New Roman" w:hAnsi="Times New Roman" w:cs="Times New Roman"/>
          <w:sz w:val="24"/>
          <w:szCs w:val="24"/>
        </w:rPr>
        <w:t xml:space="preserve">, às </w:t>
      </w:r>
      <w:r w:rsidR="00EC6323">
        <w:rPr>
          <w:rFonts w:ascii="Times New Roman" w:hAnsi="Times New Roman" w:cs="Times New Roman"/>
          <w:sz w:val="24"/>
          <w:szCs w:val="24"/>
        </w:rPr>
        <w:t>quinze</w:t>
      </w:r>
      <w:r w:rsidRPr="00F64866">
        <w:rPr>
          <w:rFonts w:ascii="Times New Roman" w:hAnsi="Times New Roman" w:cs="Times New Roman"/>
          <w:sz w:val="24"/>
          <w:szCs w:val="24"/>
        </w:rPr>
        <w:t xml:space="preserve"> horas e</w:t>
      </w:r>
      <w:r>
        <w:rPr>
          <w:rFonts w:ascii="Times New Roman" w:hAnsi="Times New Roman" w:cs="Times New Roman"/>
          <w:sz w:val="24"/>
          <w:szCs w:val="24"/>
        </w:rPr>
        <w:t xml:space="preserve"> </w:t>
      </w:r>
      <w:r w:rsidR="00EC6323">
        <w:rPr>
          <w:rFonts w:ascii="Times New Roman" w:hAnsi="Times New Roman" w:cs="Times New Roman"/>
          <w:sz w:val="24"/>
          <w:szCs w:val="24"/>
        </w:rPr>
        <w:t>tri</w:t>
      </w:r>
      <w:r w:rsidR="00E01676">
        <w:rPr>
          <w:rFonts w:ascii="Times New Roman" w:hAnsi="Times New Roman" w:cs="Times New Roman"/>
          <w:sz w:val="24"/>
          <w:szCs w:val="24"/>
        </w:rPr>
        <w:t xml:space="preserve">nta e </w:t>
      </w:r>
      <w:r w:rsidR="00EC6323">
        <w:rPr>
          <w:rFonts w:ascii="Times New Roman" w:hAnsi="Times New Roman" w:cs="Times New Roman"/>
          <w:sz w:val="24"/>
          <w:szCs w:val="24"/>
        </w:rPr>
        <w:t>nove</w:t>
      </w:r>
      <w:r w:rsidRPr="00F64866">
        <w:rPr>
          <w:rFonts w:ascii="Times New Roman" w:hAnsi="Times New Roman" w:cs="Times New Roman"/>
          <w:sz w:val="24"/>
          <w:szCs w:val="24"/>
        </w:rPr>
        <w:t xml:space="preserve"> minutos, teve início a deliberação autônoma do Conselho de Diretores do Núcleo</w:t>
      </w:r>
      <w:r w:rsidR="00EC6323">
        <w:rPr>
          <w:rFonts w:ascii="Times New Roman" w:hAnsi="Times New Roman" w:cs="Times New Roman"/>
          <w:sz w:val="24"/>
          <w:szCs w:val="24"/>
        </w:rPr>
        <w:t xml:space="preserve"> </w:t>
      </w:r>
      <w:r w:rsidRPr="00F64866">
        <w:rPr>
          <w:rFonts w:ascii="Times New Roman" w:hAnsi="Times New Roman" w:cs="Times New Roman"/>
          <w:sz w:val="24"/>
          <w:szCs w:val="24"/>
        </w:rPr>
        <w:t>de Estudo Luso-Brasileiro da Faculdade de Direito da Universidade de Lisboa. A deliberação versou</w:t>
      </w:r>
      <w:r>
        <w:rPr>
          <w:rFonts w:ascii="Times New Roman" w:hAnsi="Times New Roman" w:cs="Times New Roman"/>
          <w:sz w:val="24"/>
          <w:szCs w:val="24"/>
        </w:rPr>
        <w:t xml:space="preserve"> sobre </w:t>
      </w:r>
      <w:r w:rsidRPr="00F64866">
        <w:rPr>
          <w:rFonts w:ascii="Times New Roman" w:hAnsi="Times New Roman" w:cs="Times New Roman"/>
          <w:sz w:val="24"/>
          <w:szCs w:val="24"/>
        </w:rPr>
        <w:t>a</w:t>
      </w:r>
      <w:r w:rsidR="00E01676">
        <w:rPr>
          <w:rFonts w:ascii="Times New Roman" w:hAnsi="Times New Roman" w:cs="Times New Roman"/>
          <w:sz w:val="24"/>
          <w:szCs w:val="24"/>
        </w:rPr>
        <w:t xml:space="preserve">: </w:t>
      </w:r>
      <w:bookmarkStart w:name="_Hlk98185986" w:id="1"/>
      <w:r w:rsidRPr="00BF6EC9" w:rsidR="00E01676">
        <w:rPr>
          <w:rFonts w:ascii="Times New Roman" w:hAnsi="Times New Roman" w:cs="Times New Roman"/>
          <w:b/>
          <w:bCs/>
          <w:sz w:val="24"/>
          <w:szCs w:val="24"/>
        </w:rPr>
        <w:t xml:space="preserve">Aprovação da </w:t>
      </w:r>
      <w:bookmarkStart w:name="_Hlk98197252" w:id="2"/>
      <w:r w:rsidRPr="00BF6EC9" w:rsidR="00E01676">
        <w:rPr>
          <w:rFonts w:ascii="Times New Roman" w:hAnsi="Times New Roman" w:cs="Times New Roman"/>
          <w:b/>
          <w:bCs/>
          <w:sz w:val="24"/>
          <w:szCs w:val="24"/>
        </w:rPr>
        <w:t>Proposta</w:t>
      </w:r>
      <w:r w:rsidRPr="00BF6EC9" w:rsidR="00EC6323">
        <w:rPr>
          <w:rFonts w:ascii="Times New Roman" w:hAnsi="Times New Roman" w:cs="Times New Roman"/>
          <w:b/>
          <w:bCs/>
          <w:sz w:val="24"/>
          <w:szCs w:val="24"/>
        </w:rPr>
        <w:t xml:space="preserve"> de Plano de Atividades e Orçamento no âmbito do Protocolo de Cooperação entre AAFDL e NELB</w:t>
      </w:r>
      <w:bookmarkEnd w:id="1"/>
      <w:bookmarkEnd w:id="2"/>
      <w:r w:rsidR="005A0CA5">
        <w:rPr>
          <w:rFonts w:ascii="Times New Roman" w:hAnsi="Times New Roman" w:cs="Times New Roman"/>
          <w:sz w:val="24"/>
          <w:szCs w:val="24"/>
        </w:rPr>
        <w:t>,</w:t>
      </w:r>
      <w:r w:rsidRPr="00EC6323" w:rsidR="00EC6323">
        <w:rPr>
          <w:rFonts w:ascii="Times New Roman" w:hAnsi="Times New Roman" w:cs="Times New Roman"/>
          <w:sz w:val="24"/>
          <w:szCs w:val="24"/>
        </w:rPr>
        <w:t xml:space="preserve"> de 18 de dezembro de 2018</w:t>
      </w:r>
      <w:r w:rsidR="005A0CA5">
        <w:rPr>
          <w:rFonts w:ascii="Times New Roman" w:hAnsi="Times New Roman" w:cs="Times New Roman"/>
          <w:sz w:val="24"/>
          <w:szCs w:val="24"/>
        </w:rPr>
        <w:t>,</w:t>
      </w:r>
      <w:r w:rsidRPr="00EC6323" w:rsidR="00EC6323">
        <w:rPr>
          <w:rFonts w:ascii="Times New Roman" w:hAnsi="Times New Roman" w:cs="Times New Roman"/>
          <w:sz w:val="24"/>
          <w:szCs w:val="24"/>
        </w:rPr>
        <w:t xml:space="preserve"> para envio à AAFDL.</w:t>
      </w:r>
      <w:r w:rsidR="005A0CA5">
        <w:rPr>
          <w:rFonts w:ascii="Times New Roman" w:hAnsi="Times New Roman" w:cs="Times New Roman"/>
          <w:sz w:val="24"/>
          <w:szCs w:val="24"/>
        </w:rPr>
        <w:t xml:space="preserve"> </w:t>
      </w:r>
      <w:r w:rsidR="00E01676">
        <w:rPr>
          <w:rFonts w:ascii="Times New Roman" w:hAnsi="Times New Roman" w:cs="Times New Roman"/>
          <w:sz w:val="24"/>
          <w:szCs w:val="24"/>
        </w:rPr>
        <w:t xml:space="preserve">O regulamento foi disponibilizado </w:t>
      </w:r>
      <w:r w:rsidR="00417130">
        <w:rPr>
          <w:rFonts w:ascii="Times New Roman" w:hAnsi="Times New Roman" w:cs="Times New Roman"/>
          <w:sz w:val="24"/>
          <w:szCs w:val="24"/>
        </w:rPr>
        <w:t>aos Conselheiros previamente no mesmo dia da deliberação, às 12:08h.</w:t>
      </w:r>
      <w:r w:rsidRPr="00F64866" w:rsidR="00BB78E8">
        <w:rPr>
          <w:rFonts w:ascii="Times New Roman" w:hAnsi="Times New Roman" w:cs="Times New Roman"/>
          <w:sz w:val="24"/>
          <w:szCs w:val="24"/>
        </w:rPr>
        <w:t xml:space="preserve"> </w:t>
      </w:r>
    </w:p>
    <w:p w:rsidRPr="00F64866" w:rsidR="00F64866" w:rsidP="00DE04F1" w:rsidRDefault="00900E6A" w14:paraId="29B85659" w14:textId="24869CFD">
      <w:pPr>
        <w:spacing w:after="0" w:line="276" w:lineRule="auto"/>
        <w:ind w:firstLine="709"/>
        <w:jc w:val="both"/>
        <w:rPr>
          <w:rFonts w:ascii="Times New Roman" w:hAnsi="Times New Roman" w:cs="Times New Roman"/>
          <w:sz w:val="24"/>
          <w:szCs w:val="24"/>
        </w:rPr>
      </w:pPr>
      <w:r w:rsidRPr="7ACB0BC0" w:rsidR="7ACB0BC0">
        <w:rPr>
          <w:rFonts w:ascii="Times New Roman" w:hAnsi="Times New Roman" w:cs="Times New Roman"/>
          <w:sz w:val="24"/>
          <w:szCs w:val="24"/>
        </w:rPr>
        <w:t>Aplicou-se o regime de urgência, nos termos do regulamento.</w:t>
      </w:r>
      <w:r w:rsidRPr="7ACB0BC0" w:rsidR="7ACB0BC0">
        <w:rPr>
          <w:rFonts w:ascii="Times New Roman" w:hAnsi="Times New Roman" w:cs="Times New Roman"/>
          <w:sz w:val="24"/>
          <w:szCs w:val="24"/>
        </w:rPr>
        <w:t xml:space="preserve"> A votação foi aberta às 15:39h e encerrar-se-ia em 24h do início da deliberação. As questões de ordem seriam resolvidas nesse período sem possibilidade de destaque para reunião, inclusive porque já se tratava de destaque da reunião ulterior do Conselho, de 05 de dezembro de 2021 e constante na Ata n.º 8 de Reunião de Conselho.</w:t>
      </w:r>
    </w:p>
    <w:p w:rsidR="0069128A" w:rsidP="7ACB0BC0" w:rsidRDefault="00900E6A" w14:paraId="5D594830" w14:textId="5EC1C0BF">
      <w:pPr>
        <w:spacing w:after="0" w:line="276" w:lineRule="auto"/>
        <w:ind w:firstLine="709"/>
        <w:jc w:val="both"/>
        <w:rPr>
          <w:rFonts w:ascii="Times New Roman" w:hAnsi="Times New Roman" w:cs="Times New Roman"/>
          <w:sz w:val="24"/>
          <w:szCs w:val="24"/>
        </w:rPr>
      </w:pPr>
      <w:r w:rsidRPr="7ACB0BC0" w:rsidR="7ACB0BC0">
        <w:rPr>
          <w:rFonts w:ascii="Times New Roman" w:hAnsi="Times New Roman" w:cs="Times New Roman"/>
          <w:sz w:val="24"/>
          <w:szCs w:val="24"/>
        </w:rPr>
        <w:t>Aberta a votação, tomaram ciência: a Diretora de Comunicação Letícia Bittencourt, às 15:40h; o Diretor Científico Iago Leal, às 15:41h; a Diretora Pedagógica Flávia Dias, às 11:51h; o Diretor Cie</w:t>
      </w:r>
      <w:r w:rsidRPr="7ACB0BC0" w:rsidR="7ACB0BC0">
        <w:rPr>
          <w:rFonts w:ascii="Times New Roman" w:hAnsi="Times New Roman" w:cs="Times New Roman"/>
          <w:sz w:val="24"/>
          <w:szCs w:val="24"/>
        </w:rPr>
        <w:t xml:space="preserve">ntífico </w:t>
      </w:r>
      <w:r w:rsidRPr="7ACB0BC0" w:rsidR="7ACB0BC0">
        <w:rPr>
          <w:rFonts w:ascii="Times New Roman" w:hAnsi="Times New Roman" w:cs="Times New Roman"/>
          <w:sz w:val="24"/>
          <w:szCs w:val="24"/>
        </w:rPr>
        <w:t xml:space="preserve">Paulo Rodrigues, às 16:05h; o Diretor de Comunicação Victor Gabriel, às 20:06h; todos do dia 7 de dezembro.  A Diretora de Eventos </w:t>
      </w:r>
      <w:proofErr w:type="spellStart"/>
      <w:r w:rsidRPr="7ACB0BC0" w:rsidR="7ACB0BC0">
        <w:rPr>
          <w:rFonts w:ascii="Times New Roman" w:hAnsi="Times New Roman" w:cs="Times New Roman"/>
          <w:sz w:val="24"/>
          <w:szCs w:val="24"/>
        </w:rPr>
        <w:t>Thainara</w:t>
      </w:r>
      <w:proofErr w:type="spellEnd"/>
      <w:r w:rsidRPr="7ACB0BC0" w:rsidR="7ACB0BC0">
        <w:rPr>
          <w:rFonts w:ascii="Times New Roman" w:hAnsi="Times New Roman" w:cs="Times New Roman"/>
          <w:sz w:val="24"/>
          <w:szCs w:val="24"/>
        </w:rPr>
        <w:t xml:space="preserve"> Nascimento, às 12:19h do dia 8 de dezembro de 2021. </w:t>
      </w:r>
    </w:p>
    <w:p w:rsidR="0069128A" w:rsidP="00900E6A" w:rsidRDefault="00900E6A" w14:paraId="34B86A16" w14:textId="0EA785CE">
      <w:pPr>
        <w:spacing w:after="0" w:line="276" w:lineRule="auto"/>
        <w:ind w:firstLine="709"/>
        <w:jc w:val="both"/>
        <w:rPr>
          <w:rFonts w:ascii="Times New Roman" w:hAnsi="Times New Roman" w:cs="Times New Roman"/>
          <w:sz w:val="24"/>
          <w:szCs w:val="24"/>
        </w:rPr>
      </w:pPr>
      <w:r w:rsidRPr="04E8C0BA" w:rsidR="04E8C0BA">
        <w:rPr>
          <w:rFonts w:ascii="Times New Roman" w:hAnsi="Times New Roman" w:cs="Times New Roman"/>
          <w:sz w:val="24"/>
          <w:szCs w:val="24"/>
        </w:rPr>
        <w:t xml:space="preserve">« </w:t>
      </w:r>
      <w:r w:rsidRPr="04E8C0BA" w:rsidR="04E8C0BA">
        <w:rPr>
          <w:rFonts w:ascii="Times New Roman" w:hAnsi="Times New Roman" w:cs="Times New Roman"/>
          <w:b w:val="1"/>
          <w:bCs w:val="1"/>
          <w:sz w:val="24"/>
          <w:szCs w:val="24"/>
        </w:rPr>
        <w:t>Deliberação n.º 8 de 2021/22 do Conselho de Diretoria</w:t>
      </w:r>
      <w:r w:rsidRPr="04E8C0BA" w:rsidR="04E8C0BA">
        <w:rPr>
          <w:rFonts w:ascii="Times New Roman" w:hAnsi="Times New Roman" w:cs="Times New Roman"/>
          <w:sz w:val="24"/>
          <w:szCs w:val="24"/>
        </w:rPr>
        <w:t xml:space="preserve">. </w:t>
      </w:r>
      <w:r w:rsidRPr="04E8C0BA" w:rsidR="04E8C0BA">
        <w:rPr>
          <w:rFonts w:ascii="Times New Roman" w:hAnsi="Times New Roman" w:cs="Times New Roman"/>
          <w:i w:val="1"/>
          <w:iCs w:val="1"/>
          <w:sz w:val="24"/>
          <w:szCs w:val="24"/>
        </w:rPr>
        <w:t>A votação foi aberta às 15:39h. Se encerrou às 13:33h do dia 8 de dezembro de 2021. Houve a aprovação da Proposta de Plano de Atividades e Orçamento no âmbito do Protocolo de Cooperação entre AAFDL e NELB, nos termos do art. 35, alínea c) dos Estatutos. Por unanimidade</w:t>
      </w:r>
      <w:r w:rsidRPr="04E8C0BA" w:rsidR="04E8C0BA">
        <w:rPr>
          <w:rFonts w:ascii="Times New Roman" w:hAnsi="Times New Roman" w:cs="Times New Roman"/>
          <w:sz w:val="24"/>
          <w:szCs w:val="24"/>
        </w:rPr>
        <w:t>.»</w:t>
      </w:r>
    </w:p>
    <w:p w:rsidR="00103FA7" w:rsidP="7ACB0BC0" w:rsidRDefault="00642E6B" w14:paraId="0223F05C" w14:textId="05F9F73D">
      <w:pPr>
        <w:pStyle w:val="Normal"/>
        <w:spacing w:after="0" w:line="276" w:lineRule="auto"/>
        <w:ind w:firstLine="709"/>
        <w:jc w:val="both"/>
        <w:rPr>
          <w:rFonts w:ascii="Times New Roman" w:hAnsi="Times New Roman" w:cs="Times New Roman"/>
          <w:sz w:val="24"/>
          <w:szCs w:val="24"/>
        </w:rPr>
      </w:pPr>
      <w:r w:rsidRPr="7ACB0BC0" w:rsidR="7ACB0BC0">
        <w:rPr>
          <w:rFonts w:ascii="Times New Roman" w:hAnsi="Times New Roman" w:cs="Times New Roman"/>
          <w:b w:val="1"/>
          <w:bCs w:val="1"/>
          <w:sz w:val="24"/>
          <w:szCs w:val="24"/>
        </w:rPr>
        <w:t xml:space="preserve">« Certificação n.º 3 de 2021/22 do Conselho de Diretoria. </w:t>
      </w:r>
      <w:r w:rsidRPr="7ACB0BC0" w:rsidR="7ACB0BC0">
        <w:rPr>
          <w:rFonts w:ascii="Times New Roman" w:hAnsi="Times New Roman" w:cs="Times New Roman"/>
          <w:i w:val="1"/>
          <w:iCs w:val="1"/>
          <w:sz w:val="24"/>
          <w:szCs w:val="24"/>
        </w:rPr>
        <w:t>Certifica-se que a proposta foi apresentada para a AAFDL, ainda no dia 8 de dezembro, em reunião com a sua Presidente, Catarina Preto. Com o seu Vice-Presidente das Atividades e Valorização Extracurricular Diogo Travassos. A reunião aconteceu no gabinete da AAFDL. Participaram representantes do NELB. Claudio Cardona, como Presidente Interino. A Senhora Presidente eleita Leandra Freitas. A Senhora Secretária-Executiva Joice Bernardo. Participaram em algum momento da reunião também o Senhor Jeferson Nicolau Que acumula função de Presidente do Conselho Fiscal nas duas associações. O Tesoureiro da AAFDL André Simões. Foram considerados os pontos um e dois da proposta para fins de execução. Foi ofertado um orçamento de 1300 euros. Representava uma redução de 300 euros em relação ao orçamento do ano anterior. Um valor 200 euros menor que o mais baixo historicamente concedido ao Núcleo. A justificativa foi acolhida pelo Núcleo. A Senhora presidente da AAFDL apresentou um quadro de desfalque financeiro profundo na AAFDL. Foi informado pela mesma que todos os Núcleos e departamentos sofreriam cortes consideráveis em relação aos outros anos. Foi informado ainda que já não havia poupança na AAFDL. Que nos últimos dois anos a poupança havia sido reduzida de algo por volta de 200 mil euros para zero. Também foi informado que as contas com o capital de giro se encontravam bastante afetadas. Os desfalques em patamares semelhantes ao que ocorrera com a poupança. A atual direção da AAFDL compartilhou que iria promover uma gestão austera. Que afetaria os Núcleos. Ao final da reunião foi firmado que atividades mínimas ficariam asseguradas. Como manutenção das redes e dos instrumentos básicos de trabalho. Para as revistas seria apresentado como projeto autónomo. Que seria visto com a editora. A parte do merchandising seria desenvolvida pela Tesouraria do NELB com recursos próprios. O Presidente Interino Cláudio Cardona ponderou. De todos os pontos a perda mais complicada para o Núcleo seria uma pauta que havia sido assegurada na carta da lista vencedora ao Núcleo. Seria o fim das impressões junto à reprografia vermelha. As impressões na gráfica representavam toda a divulgação física do núcleo. A forma de dar a conhecer as atividades do Núcleo a um sem-número de alunos. Tal alteração obrigaria o Núcleo a uma alteração profunda. Previa-se a volta de uma dificuldade grande de informação junto aos alunos que não se encontram inscritos nas redes e não estão nos grupos do NELB. Relembrou que o acesso a esse material foi o que motivou o primeiro protocolo do NELB com a AAFDL. A comunicação impressa não poderia ser arcada pelo Núcleo. Informou a Senhora Presidente da AAFDL que a dívida da AAFDL com a reprografia vermelha alcançara a quantia de 50 mil euros. Ainda que boa parte disso já estivesse prescrito. Que tal acúmulo alcançava pelo menos oito gestões da AAFDL. Que era um valor substancial a ser pago. Por isso a AAFDL optou por não arcar com tais subsídios gráficos para os Núcleos na atual gestão. Chamou atenção dos Representantes do NELB na reunião que os preços praticados pela reprografia vermelha eram exatamente os mesmos aplicados aos consumidores de varejo. Não obstante a quantidade imensa de cópias feitas por esses protocolos de apoio logístico. Isso não fazia sentido. Uma vez que levaria para a reprografia um número bastante elevado de impressões. Os representantes do NELB reconheceram que as mudanças dariam início a um período complicado. Que seria necessária uma reinvenção da forma de comunicação do Núcleo. Se precisaria avançar em parcerias e na mobilização dos alunos da Faculdade. Seriam necessárias reuniões da tesouraria com membros do núcleo para articular formas de trabalhar a partir daquilo.</w:t>
      </w:r>
      <w:r w:rsidRPr="7ACB0BC0" w:rsidR="7ACB0BC0">
        <w:rPr>
          <w:rFonts w:ascii="Times New Roman" w:hAnsi="Times New Roman" w:cs="Times New Roman"/>
          <w:i w:val="0"/>
          <w:iCs w:val="0"/>
          <w:sz w:val="24"/>
          <w:szCs w:val="24"/>
        </w:rPr>
        <w:t>»</w:t>
      </w:r>
    </w:p>
    <w:p w:rsidR="00712186" w:rsidP="0069128A" w:rsidRDefault="00712186" w14:paraId="21CA94BA" w14:textId="77777777">
      <w:pPr>
        <w:spacing w:after="0" w:line="276" w:lineRule="auto"/>
        <w:ind w:firstLine="709"/>
        <w:jc w:val="both"/>
        <w:rPr>
          <w:rFonts w:ascii="Times New Roman" w:hAnsi="Times New Roman" w:cs="Times New Roman"/>
          <w:sz w:val="24"/>
          <w:szCs w:val="24"/>
        </w:rPr>
      </w:pPr>
    </w:p>
    <w:p w:rsidR="0069128A" w:rsidP="0069128A" w:rsidRDefault="0069128A" w14:paraId="04A219FF" w14:textId="77777777">
      <w:pPr>
        <w:spacing w:after="0" w:line="276" w:lineRule="auto"/>
        <w:ind w:firstLine="709"/>
        <w:jc w:val="both"/>
        <w:rPr>
          <w:rFonts w:ascii="Times New Roman" w:hAnsi="Times New Roman" w:cs="Times New Roman"/>
          <w:sz w:val="24"/>
          <w:szCs w:val="24"/>
        </w:rPr>
      </w:pPr>
    </w:p>
    <w:p w:rsidR="00DA4EF3" w:rsidP="0069128A" w:rsidRDefault="00DA4EF3" w14:paraId="59CC0734" w14:textId="77777777">
      <w:pPr>
        <w:spacing w:after="0" w:line="276" w:lineRule="auto"/>
        <w:jc w:val="center"/>
        <w:rPr>
          <w:rFonts w:ascii="Times New Roman" w:hAnsi="Times New Roman" w:cs="Times New Roman"/>
          <w:sz w:val="24"/>
          <w:szCs w:val="24"/>
        </w:rPr>
        <w:sectPr w:rsidR="00DA4EF3" w:rsidSect="00F44E74">
          <w:footerReference w:type="default" r:id="rId9"/>
          <w:footerReference w:type="first" r:id="rId10"/>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titlePg/>
          <w:docGrid w:linePitch="360"/>
        </w:sectPr>
      </w:pPr>
    </w:p>
    <w:p w:rsidR="00A70229" w:rsidP="00DB5503" w:rsidRDefault="00A70229" w14:paraId="033D3F3E" w14:textId="77777777">
      <w:pPr>
        <w:spacing w:after="0" w:line="276" w:lineRule="auto"/>
        <w:jc w:val="center"/>
        <w:rPr>
          <w:rFonts w:ascii="Times New Roman" w:hAnsi="Times New Roman" w:cs="Times New Roman"/>
          <w:bCs/>
          <w:sz w:val="24"/>
          <w:szCs w:val="24"/>
        </w:rPr>
      </w:pPr>
    </w:p>
    <w:p w:rsidRPr="00731EA5" w:rsidR="0069128A" w:rsidP="00DB5503" w:rsidRDefault="00103FA7" w14:paraId="5FAFEFD5" w14:textId="18714354">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Claudio Cardona</w:t>
      </w:r>
    </w:p>
    <w:p w:rsidRPr="009636DA" w:rsidR="00731EA5" w:rsidP="00DB5503" w:rsidRDefault="009636DA" w14:paraId="7B90B510" w14:textId="50780BED">
      <w:pPr>
        <w:spacing w:after="0" w:line="276" w:lineRule="auto"/>
        <w:jc w:val="center"/>
        <w:rPr>
          <w:rFonts w:ascii="Times New Roman" w:hAnsi="Times New Roman" w:cs="Times New Roman"/>
          <w:bCs/>
          <w:sz w:val="20"/>
          <w:szCs w:val="20"/>
        </w:rPr>
      </w:pPr>
      <w:r>
        <w:rPr>
          <w:rFonts w:ascii="Times New Roman" w:hAnsi="Times New Roman" w:cs="Times New Roman"/>
          <w:bCs/>
          <w:sz w:val="20"/>
          <w:szCs w:val="20"/>
        </w:rPr>
        <w:t xml:space="preserve">Presidente </w:t>
      </w:r>
      <w:r w:rsidR="00BC68B7">
        <w:rPr>
          <w:rFonts w:ascii="Times New Roman" w:hAnsi="Times New Roman" w:cs="Times New Roman"/>
          <w:bCs/>
          <w:sz w:val="20"/>
          <w:szCs w:val="20"/>
        </w:rPr>
        <w:t xml:space="preserve">Interino </w:t>
      </w:r>
      <w:r>
        <w:rPr>
          <w:rFonts w:ascii="Times New Roman" w:hAnsi="Times New Roman" w:cs="Times New Roman"/>
          <w:bCs/>
          <w:sz w:val="20"/>
          <w:szCs w:val="20"/>
        </w:rPr>
        <w:t>da Direção</w:t>
      </w:r>
    </w:p>
    <w:p w:rsidRPr="00731EA5" w:rsidR="0069128A" w:rsidP="00DB5503" w:rsidRDefault="0069128A" w14:paraId="797F333A" w14:textId="77777777">
      <w:pPr>
        <w:spacing w:after="0" w:line="276" w:lineRule="auto"/>
        <w:jc w:val="center"/>
        <w:rPr>
          <w:rFonts w:ascii="Times New Roman" w:hAnsi="Times New Roman" w:cs="Times New Roman"/>
          <w:sz w:val="24"/>
          <w:szCs w:val="24"/>
        </w:rPr>
      </w:pPr>
    </w:p>
    <w:p w:rsidR="0069128A" w:rsidP="00DB5503" w:rsidRDefault="0069128A" w14:paraId="1FDD2132" w14:textId="77777777">
      <w:pPr>
        <w:spacing w:after="0" w:line="276" w:lineRule="auto"/>
        <w:jc w:val="center"/>
        <w:rPr>
          <w:rFonts w:ascii="Times New Roman" w:hAnsi="Times New Roman" w:cs="Times New Roman"/>
          <w:sz w:val="24"/>
          <w:szCs w:val="24"/>
        </w:rPr>
      </w:pPr>
    </w:p>
    <w:p w:rsidRPr="00731EA5" w:rsidR="00712186" w:rsidP="00DB5503" w:rsidRDefault="00712186" w14:paraId="014F4F03" w14:textId="77777777">
      <w:pPr>
        <w:spacing w:after="0" w:line="276" w:lineRule="auto"/>
        <w:jc w:val="center"/>
        <w:rPr>
          <w:rFonts w:ascii="Times New Roman" w:hAnsi="Times New Roman" w:cs="Times New Roman"/>
          <w:sz w:val="24"/>
          <w:szCs w:val="24"/>
        </w:rPr>
      </w:pPr>
    </w:p>
    <w:p w:rsidR="004D4805" w:rsidP="00DB5503" w:rsidRDefault="004D4805" w14:paraId="5A96E361" w14:textId="77777777">
      <w:pPr>
        <w:spacing w:after="0" w:line="276" w:lineRule="auto"/>
        <w:jc w:val="center"/>
        <w:rPr>
          <w:rFonts w:ascii="Times New Roman" w:hAnsi="Times New Roman" w:cs="Times New Roman"/>
          <w:sz w:val="24"/>
          <w:szCs w:val="24"/>
        </w:rPr>
      </w:pPr>
    </w:p>
    <w:p w:rsidRPr="00731EA5" w:rsidR="00576F56" w:rsidP="00576F56" w:rsidRDefault="00F56E9D" w14:paraId="2608C3B0" w14:textId="38AC0532">
      <w:pPr>
        <w:spacing w:after="0" w:line="276" w:lineRule="auto"/>
        <w:jc w:val="center"/>
        <w:rPr>
          <w:rFonts w:ascii="Times New Roman" w:hAnsi="Times New Roman" w:cs="Times New Roman"/>
          <w:bCs/>
          <w:sz w:val="24"/>
          <w:szCs w:val="24"/>
        </w:rPr>
      </w:pPr>
      <w:r>
        <w:rPr>
          <w:rFonts w:ascii="Times New Roman" w:hAnsi="Times New Roman" w:cs="Times New Roman"/>
          <w:sz w:val="24"/>
          <w:szCs w:val="24"/>
        </w:rPr>
        <w:t>Joice Carmo</w:t>
      </w:r>
      <w:r>
        <w:rPr>
          <w:rFonts w:ascii="Times New Roman" w:hAnsi="Times New Roman" w:cs="Times New Roman"/>
          <w:sz w:val="24"/>
          <w:szCs w:val="24"/>
        </w:rPr>
        <w:br/>
      </w:r>
      <w:r>
        <w:rPr>
          <w:rFonts w:ascii="Times New Roman" w:hAnsi="Times New Roman" w:cs="Times New Roman"/>
          <w:sz w:val="20"/>
          <w:szCs w:val="20"/>
        </w:rPr>
        <w:t>Secretária</w:t>
      </w:r>
      <w:r w:rsidR="009636DA">
        <w:rPr>
          <w:rFonts w:ascii="Times New Roman" w:hAnsi="Times New Roman" w:cs="Times New Roman"/>
          <w:sz w:val="20"/>
          <w:szCs w:val="20"/>
        </w:rPr>
        <w:t xml:space="preserve"> Executiva</w:t>
      </w:r>
    </w:p>
    <w:p w:rsidRPr="00731EA5" w:rsidR="0069128A" w:rsidP="00DB5503" w:rsidRDefault="0069128A" w14:paraId="39480803" w14:textId="77777777">
      <w:pPr>
        <w:spacing w:after="0" w:line="276" w:lineRule="auto"/>
        <w:jc w:val="center"/>
        <w:rPr>
          <w:rFonts w:ascii="Times New Roman" w:hAnsi="Times New Roman" w:cs="Times New Roman"/>
          <w:bCs/>
          <w:sz w:val="24"/>
          <w:szCs w:val="24"/>
        </w:rPr>
      </w:pPr>
    </w:p>
    <w:p w:rsidR="0069128A" w:rsidP="00DB5503" w:rsidRDefault="0069128A" w14:paraId="1B682319" w14:textId="77777777">
      <w:pPr>
        <w:spacing w:after="0" w:line="276" w:lineRule="auto"/>
        <w:jc w:val="center"/>
        <w:rPr>
          <w:rFonts w:ascii="Times New Roman" w:hAnsi="Times New Roman" w:cs="Times New Roman"/>
          <w:sz w:val="24"/>
          <w:szCs w:val="24"/>
        </w:rPr>
      </w:pPr>
    </w:p>
    <w:p w:rsidR="00712186" w:rsidP="00DB5503" w:rsidRDefault="00712186" w14:paraId="05173EEB" w14:textId="77777777">
      <w:pPr>
        <w:spacing w:after="0" w:line="276" w:lineRule="auto"/>
        <w:jc w:val="center"/>
        <w:rPr>
          <w:rFonts w:ascii="Times New Roman" w:hAnsi="Times New Roman" w:cs="Times New Roman"/>
          <w:sz w:val="24"/>
          <w:szCs w:val="24"/>
        </w:rPr>
      </w:pPr>
    </w:p>
    <w:p w:rsidR="00DA4EF3" w:rsidP="00F64866" w:rsidRDefault="00DA4EF3" w14:paraId="28EB0D2F" w14:textId="77777777">
      <w:pPr>
        <w:spacing w:after="0" w:line="276" w:lineRule="auto"/>
        <w:rPr>
          <w:rFonts w:ascii="Times New Roman" w:hAnsi="Times New Roman" w:cs="Times New Roman"/>
          <w:sz w:val="24"/>
          <w:szCs w:val="24"/>
        </w:rPr>
        <w:sectPr w:rsidR="00DA4EF3"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num="2"/>
          <w:docGrid w:linePitch="360"/>
        </w:sectPr>
      </w:pPr>
    </w:p>
    <w:bookmarkEnd w:id="0"/>
    <w:p w:rsidR="00F44E74" w:rsidP="008246E1" w:rsidRDefault="00F44E74" w14:paraId="5C6589AE" w14:textId="77777777">
      <w:pPr>
        <w:spacing w:after="0" w:line="276" w:lineRule="auto"/>
        <w:rPr>
          <w:rFonts w:ascii="Times New Roman" w:hAnsi="Times New Roman" w:cs="Times New Roman"/>
          <w:sz w:val="24"/>
          <w:szCs w:val="24"/>
        </w:rPr>
      </w:pPr>
    </w:p>
    <w:sectPr w:rsidR="00F44E74" w:rsidSect="00DA4EF3">
      <w:type w:val="continuous"/>
      <w:pgSz w:w="11906" w:h="16838" w:orient="portrait"/>
      <w:pgMar w:top="851" w:right="1133" w:bottom="1702" w:left="1134" w:header="708" w:footer="708" w:gutter="0"/>
      <w:pgBorders w:offsetFrom="page">
        <w:top w:val="thinThickSmallGap" w:color="E2D035" w:sz="48" w:space="16"/>
        <w:left w:val="thinThickSmallGap" w:color="E2D035" w:sz="48" w:space="16"/>
        <w:bottom w:val="thickThinSmallGap" w:color="E2D035" w:sz="48" w:space="16"/>
        <w:right w:val="thickThinSmallGap" w:color="E2D035" w:sz="48" w:space="1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D61FF" w:rsidP="00F659F1" w:rsidRDefault="006D61FF" w14:paraId="0667B6A7" w14:textId="77777777">
      <w:pPr>
        <w:spacing w:after="0" w:line="240" w:lineRule="auto"/>
      </w:pPr>
      <w:r>
        <w:separator/>
      </w:r>
    </w:p>
  </w:endnote>
  <w:endnote w:type="continuationSeparator" w:id="0">
    <w:p w:rsidR="006D61FF" w:rsidP="00F659F1" w:rsidRDefault="006D61FF" w14:paraId="754E482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svg="http://schemas.microsoft.com/office/drawing/2016/SVG/main" mc:Ignorable="w14 w15 w16se w16cid w16 w16cex w16sdtdh wp14">
  <w:bookmarkStart w:name="_Hlk34556092" w:id="3"/>
  <w:bookmarkStart w:name="_Hlk34556093" w:id="4"/>
  <w:p w:rsidRPr="00FF56FC" w:rsidR="002B0AD2" w:rsidP="00FF56FC" w:rsidRDefault="00FF56FC" w14:paraId="38287A5B" w14:textId="77777777">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73600" behindDoc="0" locked="0" layoutInCell="1" allowOverlap="1" wp14:anchorId="2FB4FF0D" wp14:editId="4DA950FE">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4C7406" w:rsidR="00FF56FC" w:rsidP="00FF56FC" w:rsidRDefault="00FF56FC" w14:paraId="66398FA1"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14:paraId="4947F711"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14:paraId="68DE305F"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CB43586">
              <v:stroke joinstyle="miter"/>
              <v:path gradientshapeok="t" o:connecttype="rect"/>
            </v:shapetype>
            <v:shape id="Caixa de Texto 2" style="position:absolute;left:0;text-align:left;margin-left:0;margin-top:-31.3pt;width:196.3pt;height:29.7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">
              <v:textbox>
                <w:txbxContent>
                  <w:p w:rsidRPr="004C7406" w:rsidR="00FF56FC" w:rsidP="00FF56FC" w:rsidRDefault="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69504" behindDoc="0" locked="0" layoutInCell="1" allowOverlap="1" wp14:anchorId="7394EDBF" wp14:editId="3371B18C">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chemeClr val="bg1"/>
                        </a:solidFill>
                        <a:round/>
                        <a:headEnd/>
                        <a:tailEnd/>
                      </a:ln>
                      <a:extLst>
                        <a:ext uri="{909E8E84-426E-40DD-AFC4-6F175D3DCCD1}">
                          <a14:hiddenFill xmlns:a14="http://schemas.microsoft.com/office/drawing/2010/main">
                            <a:solidFill>
                              <a:srgbClr val="C0504D"/>
                            </a:solidFill>
                          </a14:hiddenFill>
                        </a:ext>
                      </a:extLst>
                    </wps:spPr>
                    <wps:txbx>
                      <w:txbxContent>
                        <w:p w:rsidRPr="00D5564D" w:rsidR="00FF56FC" w:rsidP="00FF56FC" w:rsidRDefault="00FF56FC" w14:paraId="2EFB389A"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4D00C1">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id="Elipse 11" style="position:absolute;left:0;text-align:left;margin-left:2.3pt;margin-top:27.25pt;width:36.75pt;height:36.75pt;rotation:180;flip:x;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spid="_x0000_s1027" filled="f" fillcolor="#c0504d" strokecolor="white [3212]" strokeweight="1pt" w14:anchorId="61B4C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">
              <v:textbox inset=",0,,0">
                <w:txbxContent>
                  <w:p w:rsidRPr="00D5564D" w:rsidR="00FF56FC" w:rsidP="00FF56FC" w:rsidRDefault="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4D00C1">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70528" behindDoc="1" locked="0" layoutInCell="1" allowOverlap="1" wp14:anchorId="2BB516C3" wp14:editId="5D36F494">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9" style="position:absolute;margin-left:.05pt;margin-top:-31.2pt;width:595.1pt;height:4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" w14:anchorId="2BE842B7">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71552" behindDoc="0" locked="0" layoutInCell="1" allowOverlap="1" wp14:anchorId="2051C562" wp14:editId="7C0DFE7D">
          <wp:simplePos x="0" y="0"/>
          <wp:positionH relativeFrom="margin">
            <wp:posOffset>1951990</wp:posOffset>
          </wp:positionH>
          <wp:positionV relativeFrom="paragraph">
            <wp:posOffset>-39370</wp:posOffset>
          </wp:positionV>
          <wp:extent cx="2222500" cy="130175"/>
          <wp:effectExtent l="0" t="0" r="6350" b="3175"/>
          <wp:wrapNone/>
          <wp:docPr id="4" name="Grá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72576" behindDoc="0" locked="0" layoutInCell="1" allowOverlap="1" wp14:anchorId="3FE902F6" wp14:editId="69237374">
          <wp:simplePos x="0" y="0"/>
          <wp:positionH relativeFrom="margin">
            <wp:posOffset>-553720</wp:posOffset>
          </wp:positionH>
          <wp:positionV relativeFrom="paragraph">
            <wp:posOffset>-459105</wp:posOffset>
          </wp:positionV>
          <wp:extent cx="1197610" cy="674370"/>
          <wp:effectExtent l="0" t="0" r="0" b="0"/>
          <wp:wrapNone/>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3"/>
    <w:bookmarkEnd w:id="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p14">
  <w:p w:rsidR="00FF56FC" w:rsidP="00FF56FC" w:rsidRDefault="00FF56FC" w14:paraId="60FC2BA4" w14:textId="77777777">
    <w:pPr>
      <w:pStyle w:val="Rodap"/>
    </w:pPr>
    <w:r w:rsidRPr="004C7406">
      <w:rPr>
        <w:noProof/>
        <w:lang w:eastAsia="pt-BR"/>
      </w:rPr>
      <mc:AlternateContent>
        <mc:Choice Requires="wps">
          <w:drawing>
            <wp:anchor distT="45720" distB="45720" distL="114300" distR="114300" simplePos="0" relativeHeight="251676672" behindDoc="0" locked="0" layoutInCell="1" allowOverlap="1" wp14:anchorId="10110C0D" wp14:editId="7907F934">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Pr="004C7406" w:rsidR="00FF56FC" w:rsidP="00FF56FC" w:rsidRDefault="00FF56FC" w14:paraId="6E42559B"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14:paraId="01DB0988"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14:paraId="4B096160" w14:textId="77777777">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CE39DCD">
              <v:stroke joinstyle="miter"/>
              <v:path gradientshapeok="t" o:connecttype="rect"/>
            </v:shapetype>
            <v:shape id="_x0000_s1028" style="position:absolute;margin-left:0;margin-top:-24.95pt;width:196.3pt;height:29.7pt;z-index:2516766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">
              <v:textbox>
                <w:txbxContent>
                  <w:p w:rsidRPr="004C7406" w:rsidR="00FF56FC" w:rsidP="00FF56FC" w:rsidRDefault="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78720" behindDoc="0" locked="0" layoutInCell="1" allowOverlap="1" wp14:anchorId="41F03FB8" wp14:editId="38C94B30">
          <wp:simplePos x="0" y="0"/>
          <wp:positionH relativeFrom="margin">
            <wp:posOffset>-546735</wp:posOffset>
          </wp:positionH>
          <wp:positionV relativeFrom="paragraph">
            <wp:posOffset>-381000</wp:posOffset>
          </wp:positionV>
          <wp:extent cx="1197610" cy="674370"/>
          <wp:effectExtent l="0" t="0" r="0" b="0"/>
          <wp:wrapNone/>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77696" behindDoc="0" locked="0" layoutInCell="1" allowOverlap="1" wp14:anchorId="1D564602" wp14:editId="11C87ED7">
          <wp:simplePos x="0" y="0"/>
          <wp:positionH relativeFrom="margin">
            <wp:posOffset>1959610</wp:posOffset>
          </wp:positionH>
          <wp:positionV relativeFrom="paragraph">
            <wp:posOffset>38735</wp:posOffset>
          </wp:positionV>
          <wp:extent cx="2222500" cy="130175"/>
          <wp:effectExtent l="0" t="0" r="6350" b="3175"/>
          <wp:wrapNone/>
          <wp:docPr id="15" name="Gráfico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75648" behindDoc="1" locked="0" layoutInCell="1" allowOverlap="1" wp14:anchorId="53B6B5DA" wp14:editId="236B4B6E">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orma Livre: Forma 3" style="position:absolute;margin-left:.7pt;margin-top:-25.05pt;width:595.1pt;height:40.7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" w14:anchorId="11F04F8E">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D61FF" w:rsidP="00F659F1" w:rsidRDefault="006D61FF" w14:paraId="37039F8C" w14:textId="77777777">
      <w:pPr>
        <w:spacing w:after="0" w:line="240" w:lineRule="auto"/>
      </w:pPr>
      <w:r>
        <w:separator/>
      </w:r>
    </w:p>
  </w:footnote>
  <w:footnote w:type="continuationSeparator" w:id="0">
    <w:p w:rsidR="006D61FF" w:rsidP="00F659F1" w:rsidRDefault="006D61FF" w14:paraId="7AF3A1E5" w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textHash int2:hashCode="iYLMkmsJM5tsu3" int2:id="0Z8xd8kc">
      <int2:state int2:type="LegacyProofing"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81E14"/>
    <w:multiLevelType w:val="hybridMultilevel"/>
    <w:tmpl w:val="2026B4A0"/>
    <w:lvl w:ilvl="0" w:tplc="0416000F">
      <w:start w:val="1"/>
      <w:numFmt w:val="decimal"/>
      <w:lvlText w:val="%1."/>
      <w:lvlJc w:val="left"/>
      <w:pPr>
        <w:ind w:left="3130" w:hanging="360"/>
      </w:pPr>
    </w:lvl>
    <w:lvl w:ilvl="1" w:tplc="04160019" w:tentative="1">
      <w:start w:val="1"/>
      <w:numFmt w:val="lowerLetter"/>
      <w:lvlText w:val="%2."/>
      <w:lvlJc w:val="left"/>
      <w:pPr>
        <w:ind w:left="3850" w:hanging="360"/>
      </w:pPr>
    </w:lvl>
    <w:lvl w:ilvl="2" w:tplc="0416001B" w:tentative="1">
      <w:start w:val="1"/>
      <w:numFmt w:val="lowerRoman"/>
      <w:lvlText w:val="%3."/>
      <w:lvlJc w:val="right"/>
      <w:pPr>
        <w:ind w:left="4570" w:hanging="180"/>
      </w:pPr>
    </w:lvl>
    <w:lvl w:ilvl="3" w:tplc="0416000F" w:tentative="1">
      <w:start w:val="1"/>
      <w:numFmt w:val="decimal"/>
      <w:lvlText w:val="%4."/>
      <w:lvlJc w:val="left"/>
      <w:pPr>
        <w:ind w:left="5290" w:hanging="360"/>
      </w:pPr>
    </w:lvl>
    <w:lvl w:ilvl="4" w:tplc="04160019" w:tentative="1">
      <w:start w:val="1"/>
      <w:numFmt w:val="lowerLetter"/>
      <w:lvlText w:val="%5."/>
      <w:lvlJc w:val="left"/>
      <w:pPr>
        <w:ind w:left="6010" w:hanging="360"/>
      </w:pPr>
    </w:lvl>
    <w:lvl w:ilvl="5" w:tplc="0416001B" w:tentative="1">
      <w:start w:val="1"/>
      <w:numFmt w:val="lowerRoman"/>
      <w:lvlText w:val="%6."/>
      <w:lvlJc w:val="right"/>
      <w:pPr>
        <w:ind w:left="6730" w:hanging="180"/>
      </w:pPr>
    </w:lvl>
    <w:lvl w:ilvl="6" w:tplc="0416000F" w:tentative="1">
      <w:start w:val="1"/>
      <w:numFmt w:val="decimal"/>
      <w:lvlText w:val="%7."/>
      <w:lvlJc w:val="left"/>
      <w:pPr>
        <w:ind w:left="7450" w:hanging="360"/>
      </w:pPr>
    </w:lvl>
    <w:lvl w:ilvl="7" w:tplc="04160019" w:tentative="1">
      <w:start w:val="1"/>
      <w:numFmt w:val="lowerLetter"/>
      <w:lvlText w:val="%8."/>
      <w:lvlJc w:val="left"/>
      <w:pPr>
        <w:ind w:left="8170" w:hanging="360"/>
      </w:pPr>
    </w:lvl>
    <w:lvl w:ilvl="8" w:tplc="0416001B" w:tentative="1">
      <w:start w:val="1"/>
      <w:numFmt w:val="lowerRoman"/>
      <w:lvlText w:val="%9."/>
      <w:lvlJc w:val="right"/>
      <w:pPr>
        <w:ind w:left="8890" w:hanging="180"/>
      </w:pPr>
    </w:lvl>
  </w:abstractNum>
  <w:abstractNum w:abstractNumId="1" w15:restartNumberingAfterBreak="0">
    <w:nsid w:val="63CF4376"/>
    <w:multiLevelType w:val="hybridMultilevel"/>
    <w:tmpl w:val="6B1473E0"/>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16cid:durableId="2066366663">
    <w:abstractNumId w:val="0"/>
  </w:num>
  <w:num w:numId="2" w16cid:durableId="201018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attachedTemplate r:id="rId1"/>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G2tLC0NDO0NDA0NrZQ0lEKTi0uzszPAykwqwUAnj7AZCwAAAA="/>
  </w:docVars>
  <w:rsids>
    <w:rsidRoot w:val="00C92014"/>
    <w:rsid w:val="00001EA1"/>
    <w:rsid w:val="00014189"/>
    <w:rsid w:val="00033CD2"/>
    <w:rsid w:val="00033F19"/>
    <w:rsid w:val="00054F46"/>
    <w:rsid w:val="00072DAE"/>
    <w:rsid w:val="00074DA8"/>
    <w:rsid w:val="000772FC"/>
    <w:rsid w:val="000D153A"/>
    <w:rsid w:val="000D3353"/>
    <w:rsid w:val="000D44DB"/>
    <w:rsid w:val="000D7042"/>
    <w:rsid w:val="000E7F8C"/>
    <w:rsid w:val="00103FA7"/>
    <w:rsid w:val="00146594"/>
    <w:rsid w:val="00154B92"/>
    <w:rsid w:val="0015726F"/>
    <w:rsid w:val="00181AE0"/>
    <w:rsid w:val="00182307"/>
    <w:rsid w:val="001A738F"/>
    <w:rsid w:val="001B4493"/>
    <w:rsid w:val="001B4D84"/>
    <w:rsid w:val="001C0F63"/>
    <w:rsid w:val="001C3A2E"/>
    <w:rsid w:val="001D47F9"/>
    <w:rsid w:val="001D5314"/>
    <w:rsid w:val="001D7CE0"/>
    <w:rsid w:val="001E3AFD"/>
    <w:rsid w:val="001E7087"/>
    <w:rsid w:val="001F148B"/>
    <w:rsid w:val="001F2DEE"/>
    <w:rsid w:val="001F643A"/>
    <w:rsid w:val="002046AE"/>
    <w:rsid w:val="00230C6E"/>
    <w:rsid w:val="002314EE"/>
    <w:rsid w:val="00260377"/>
    <w:rsid w:val="00265D68"/>
    <w:rsid w:val="002A73C3"/>
    <w:rsid w:val="002B0AD2"/>
    <w:rsid w:val="002C7B19"/>
    <w:rsid w:val="002F295D"/>
    <w:rsid w:val="00304386"/>
    <w:rsid w:val="00340BFA"/>
    <w:rsid w:val="003541F5"/>
    <w:rsid w:val="00356793"/>
    <w:rsid w:val="003A0EF1"/>
    <w:rsid w:val="003A10EC"/>
    <w:rsid w:val="003A448E"/>
    <w:rsid w:val="003A52B1"/>
    <w:rsid w:val="003D42CA"/>
    <w:rsid w:val="003E469B"/>
    <w:rsid w:val="003E4DDB"/>
    <w:rsid w:val="00412CC4"/>
    <w:rsid w:val="00416CDE"/>
    <w:rsid w:val="00417130"/>
    <w:rsid w:val="00423DBB"/>
    <w:rsid w:val="00457C8D"/>
    <w:rsid w:val="0046160D"/>
    <w:rsid w:val="004809BF"/>
    <w:rsid w:val="00485558"/>
    <w:rsid w:val="004A0046"/>
    <w:rsid w:val="004B1BF9"/>
    <w:rsid w:val="004C16AD"/>
    <w:rsid w:val="004D00C1"/>
    <w:rsid w:val="004D1E94"/>
    <w:rsid w:val="004D23D6"/>
    <w:rsid w:val="004D4805"/>
    <w:rsid w:val="004F0E3E"/>
    <w:rsid w:val="00517384"/>
    <w:rsid w:val="00533097"/>
    <w:rsid w:val="00535F28"/>
    <w:rsid w:val="005467CA"/>
    <w:rsid w:val="00576A27"/>
    <w:rsid w:val="00576F56"/>
    <w:rsid w:val="00585044"/>
    <w:rsid w:val="00591AD7"/>
    <w:rsid w:val="005A0CA5"/>
    <w:rsid w:val="005A7E8B"/>
    <w:rsid w:val="005C42CD"/>
    <w:rsid w:val="005C4B1D"/>
    <w:rsid w:val="005D3EED"/>
    <w:rsid w:val="005E2B47"/>
    <w:rsid w:val="00602044"/>
    <w:rsid w:val="00615774"/>
    <w:rsid w:val="006163C5"/>
    <w:rsid w:val="00621E7B"/>
    <w:rsid w:val="00631454"/>
    <w:rsid w:val="00633C01"/>
    <w:rsid w:val="00642E6B"/>
    <w:rsid w:val="00666826"/>
    <w:rsid w:val="006718FF"/>
    <w:rsid w:val="00672CBF"/>
    <w:rsid w:val="00683AD6"/>
    <w:rsid w:val="006845C0"/>
    <w:rsid w:val="00686B25"/>
    <w:rsid w:val="006877D0"/>
    <w:rsid w:val="0069128A"/>
    <w:rsid w:val="00691B08"/>
    <w:rsid w:val="006A334A"/>
    <w:rsid w:val="006C5174"/>
    <w:rsid w:val="006D230D"/>
    <w:rsid w:val="006D61FF"/>
    <w:rsid w:val="006D647E"/>
    <w:rsid w:val="00712186"/>
    <w:rsid w:val="007200E8"/>
    <w:rsid w:val="00731EA5"/>
    <w:rsid w:val="00741681"/>
    <w:rsid w:val="007426EC"/>
    <w:rsid w:val="0075460D"/>
    <w:rsid w:val="00756522"/>
    <w:rsid w:val="00761BD2"/>
    <w:rsid w:val="007D0711"/>
    <w:rsid w:val="00800DE3"/>
    <w:rsid w:val="00802612"/>
    <w:rsid w:val="008246E1"/>
    <w:rsid w:val="00826951"/>
    <w:rsid w:val="00832221"/>
    <w:rsid w:val="008456D6"/>
    <w:rsid w:val="00864D77"/>
    <w:rsid w:val="0087512A"/>
    <w:rsid w:val="00883FC8"/>
    <w:rsid w:val="008B0162"/>
    <w:rsid w:val="008B25E5"/>
    <w:rsid w:val="008C42DF"/>
    <w:rsid w:val="008D2DE3"/>
    <w:rsid w:val="008E2CE9"/>
    <w:rsid w:val="008F15C8"/>
    <w:rsid w:val="00900E6A"/>
    <w:rsid w:val="00902ACF"/>
    <w:rsid w:val="00912C8C"/>
    <w:rsid w:val="009170AA"/>
    <w:rsid w:val="00926CF7"/>
    <w:rsid w:val="009341C8"/>
    <w:rsid w:val="00952077"/>
    <w:rsid w:val="009537C9"/>
    <w:rsid w:val="009636DA"/>
    <w:rsid w:val="0097421E"/>
    <w:rsid w:val="009A226A"/>
    <w:rsid w:val="009A34D8"/>
    <w:rsid w:val="009B0C74"/>
    <w:rsid w:val="009F08DD"/>
    <w:rsid w:val="00A02BA6"/>
    <w:rsid w:val="00A03E82"/>
    <w:rsid w:val="00A04ED1"/>
    <w:rsid w:val="00A431CB"/>
    <w:rsid w:val="00A70229"/>
    <w:rsid w:val="00A760B8"/>
    <w:rsid w:val="00A86C17"/>
    <w:rsid w:val="00AB5554"/>
    <w:rsid w:val="00AD5469"/>
    <w:rsid w:val="00AE1B3A"/>
    <w:rsid w:val="00AF35DB"/>
    <w:rsid w:val="00AF76AE"/>
    <w:rsid w:val="00B04F80"/>
    <w:rsid w:val="00B06349"/>
    <w:rsid w:val="00B12C04"/>
    <w:rsid w:val="00B20EFC"/>
    <w:rsid w:val="00B36062"/>
    <w:rsid w:val="00B3702D"/>
    <w:rsid w:val="00B43319"/>
    <w:rsid w:val="00B52AB9"/>
    <w:rsid w:val="00B52BC9"/>
    <w:rsid w:val="00B66E3A"/>
    <w:rsid w:val="00B80FB6"/>
    <w:rsid w:val="00B85381"/>
    <w:rsid w:val="00BB1FBA"/>
    <w:rsid w:val="00BB36FB"/>
    <w:rsid w:val="00BB78E8"/>
    <w:rsid w:val="00BC68B7"/>
    <w:rsid w:val="00BC6C8A"/>
    <w:rsid w:val="00BD25BD"/>
    <w:rsid w:val="00BE08C7"/>
    <w:rsid w:val="00BF6EC9"/>
    <w:rsid w:val="00C32CE0"/>
    <w:rsid w:val="00C41A7B"/>
    <w:rsid w:val="00C52B2A"/>
    <w:rsid w:val="00C6662D"/>
    <w:rsid w:val="00C66D64"/>
    <w:rsid w:val="00C92014"/>
    <w:rsid w:val="00C94DA9"/>
    <w:rsid w:val="00CA4660"/>
    <w:rsid w:val="00CD4542"/>
    <w:rsid w:val="00CE41D8"/>
    <w:rsid w:val="00CE5131"/>
    <w:rsid w:val="00D051D9"/>
    <w:rsid w:val="00D05322"/>
    <w:rsid w:val="00D653B9"/>
    <w:rsid w:val="00DA4EF3"/>
    <w:rsid w:val="00DB5503"/>
    <w:rsid w:val="00DD17EF"/>
    <w:rsid w:val="00DD3B54"/>
    <w:rsid w:val="00DD6B34"/>
    <w:rsid w:val="00DE04F1"/>
    <w:rsid w:val="00DE23EE"/>
    <w:rsid w:val="00E01676"/>
    <w:rsid w:val="00E024FD"/>
    <w:rsid w:val="00E1005B"/>
    <w:rsid w:val="00E31FFD"/>
    <w:rsid w:val="00E4552B"/>
    <w:rsid w:val="00E46019"/>
    <w:rsid w:val="00E465D8"/>
    <w:rsid w:val="00E5110C"/>
    <w:rsid w:val="00E575DA"/>
    <w:rsid w:val="00E7079E"/>
    <w:rsid w:val="00EA57BC"/>
    <w:rsid w:val="00EC6323"/>
    <w:rsid w:val="00EC6940"/>
    <w:rsid w:val="00EC7300"/>
    <w:rsid w:val="00EE68AC"/>
    <w:rsid w:val="00EF2838"/>
    <w:rsid w:val="00EF75CD"/>
    <w:rsid w:val="00F12D34"/>
    <w:rsid w:val="00F2393A"/>
    <w:rsid w:val="00F34297"/>
    <w:rsid w:val="00F374FA"/>
    <w:rsid w:val="00F44E74"/>
    <w:rsid w:val="00F56E9D"/>
    <w:rsid w:val="00F64866"/>
    <w:rsid w:val="00F659F1"/>
    <w:rsid w:val="00F75236"/>
    <w:rsid w:val="00F80163"/>
    <w:rsid w:val="00F82DE3"/>
    <w:rsid w:val="00F93296"/>
    <w:rsid w:val="00FA4511"/>
    <w:rsid w:val="00FB35AC"/>
    <w:rsid w:val="00FE0EC8"/>
    <w:rsid w:val="00FF56FC"/>
    <w:rsid w:val="04E8C0BA"/>
    <w:rsid w:val="0D2F3652"/>
    <w:rsid w:val="7ACB0B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A5BB8A"/>
  <w15:chartTrackingRefBased/>
  <w15:docId w15:val="{BAFA131B-21DB-4633-A4B3-1C2822D75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link w:val="Ttulo1Carter"/>
    <w:uiPriority w:val="9"/>
    <w:qFormat/>
    <w:rsid w:val="000772FC"/>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Tipodeletrapredefinidodopargraf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character" w:styleId="Ttulo1Carter" w:customStyle="1">
    <w:name w:val="Título 1 Caráter"/>
    <w:basedOn w:val="Tipodeletrapredefinidodopargrafo"/>
    <w:link w:val="Ttulo1"/>
    <w:uiPriority w:val="9"/>
    <w:rsid w:val="000772FC"/>
    <w:rPr>
      <w:rFonts w:asciiTheme="majorHAnsi" w:hAnsiTheme="majorHAnsi" w:eastAsiaTheme="majorEastAsia" w:cstheme="majorBidi"/>
      <w:color w:val="2F5496" w:themeColor="accent1" w:themeShade="BF"/>
      <w:sz w:val="32"/>
      <w:szCs w:val="32"/>
    </w:rPr>
  </w:style>
  <w:style w:type="paragraph" w:styleId="Cabealhodondice">
    <w:name w:val="TOC Heading"/>
    <w:basedOn w:val="Ttulo1"/>
    <w:next w:val="Normal"/>
    <w:uiPriority w:val="39"/>
    <w:unhideWhenUsed/>
    <w:qFormat/>
    <w:rsid w:val="000772FC"/>
    <w:pPr>
      <w:outlineLvl w:val="9"/>
    </w:pPr>
    <w:rPr>
      <w:lang w:eastAsia="pt-BR"/>
    </w:rPr>
  </w:style>
  <w:style w:type="paragraph" w:styleId="Cabealho">
    <w:name w:val="header"/>
    <w:basedOn w:val="Normal"/>
    <w:link w:val="CabealhoCarter"/>
    <w:uiPriority w:val="99"/>
    <w:unhideWhenUsed/>
    <w:rsid w:val="00F659F1"/>
    <w:pPr>
      <w:tabs>
        <w:tab w:val="center" w:pos="4252"/>
        <w:tab w:val="right" w:pos="8504"/>
      </w:tabs>
      <w:spacing w:after="0" w:line="240" w:lineRule="auto"/>
    </w:pPr>
  </w:style>
  <w:style w:type="character" w:styleId="CabealhoCarter" w:customStyle="1">
    <w:name w:val="Cabeçalho Caráter"/>
    <w:basedOn w:val="Tipodeletrapredefinidodopargrafo"/>
    <w:link w:val="Cabealho"/>
    <w:uiPriority w:val="99"/>
    <w:rsid w:val="00F659F1"/>
  </w:style>
  <w:style w:type="paragraph" w:styleId="Rodap">
    <w:name w:val="footer"/>
    <w:basedOn w:val="Normal"/>
    <w:link w:val="RodapCarter"/>
    <w:uiPriority w:val="99"/>
    <w:unhideWhenUsed/>
    <w:rsid w:val="00F659F1"/>
    <w:pPr>
      <w:tabs>
        <w:tab w:val="center" w:pos="4252"/>
        <w:tab w:val="right" w:pos="8504"/>
      </w:tabs>
      <w:spacing w:after="0" w:line="240" w:lineRule="auto"/>
    </w:pPr>
  </w:style>
  <w:style w:type="character" w:styleId="RodapCarter" w:customStyle="1">
    <w:name w:val="Rodapé Caráter"/>
    <w:basedOn w:val="Tipodeletrapredefinidodopargrafo"/>
    <w:link w:val="Rodap"/>
    <w:uiPriority w:val="99"/>
    <w:rsid w:val="00F659F1"/>
  </w:style>
  <w:style w:type="paragraph" w:styleId="SemEspaamento">
    <w:name w:val="No Spacing"/>
    <w:uiPriority w:val="1"/>
    <w:qFormat/>
    <w:rsid w:val="00533097"/>
    <w:pPr>
      <w:spacing w:after="0" w:line="240" w:lineRule="auto"/>
    </w:pPr>
  </w:style>
  <w:style w:type="paragraph" w:styleId="PargrafodaLista">
    <w:name w:val="List Paragraph"/>
    <w:basedOn w:val="Normal"/>
    <w:uiPriority w:val="34"/>
    <w:qFormat/>
    <w:rsid w:val="001465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284515">
      <w:bodyDiv w:val="1"/>
      <w:marLeft w:val="0"/>
      <w:marRight w:val="0"/>
      <w:marTop w:val="0"/>
      <w:marBottom w:val="0"/>
      <w:divBdr>
        <w:top w:val="none" w:sz="0" w:space="0" w:color="auto"/>
        <w:left w:val="none" w:sz="0" w:space="0" w:color="auto"/>
        <w:bottom w:val="none" w:sz="0" w:space="0" w:color="auto"/>
        <w:right w:val="none" w:sz="0" w:space="0" w:color="auto"/>
      </w:divBdr>
    </w:div>
    <w:div w:id="204251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2.xml" Id="rId10" /><Relationship Type="http://schemas.openxmlformats.org/officeDocument/2006/relationships/settings" Target="settings.xml" Id="rId4" /><Relationship Type="http://schemas.openxmlformats.org/officeDocument/2006/relationships/footer" Target="footer1.xml" Id="rId9" /><Relationship Type="http://schemas.microsoft.com/office/2020/10/relationships/intelligence" Target="intelligence2.xml" Id="R618fd60e2a64478d" /></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227;o%20Neto\Downloads\Modelo%20de%20Ata%20NELB%202020.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4C07-9016-4719-B3A3-AE138EA6699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Modelo de Ata NELB 2020</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João Neto</dc:creator>
  <keywords/>
  <dc:description/>
  <lastModifiedBy>NELB Núcleo de Estudo Luso-Brasileiro</lastModifiedBy>
  <revision>9</revision>
  <dcterms:created xsi:type="dcterms:W3CDTF">2022-03-14T19:48:00.0000000Z</dcterms:created>
  <dcterms:modified xsi:type="dcterms:W3CDTF">2022-06-27T20:00:45.9394401Z</dcterms:modified>
</coreProperties>
</file>