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B3687" w14:textId="77777777" w:rsidR="0078182C" w:rsidRDefault="0078182C" w:rsidP="0078182C">
      <w:pPr>
        <w:rPr>
          <w:noProof/>
        </w:rPr>
      </w:pPr>
    </w:p>
    <w:p w14:paraId="4007C2D8" w14:textId="77777777" w:rsidR="0078182C" w:rsidRDefault="0078182C" w:rsidP="0078182C">
      <w:pPr>
        <w:jc w:val="center"/>
        <w:rPr>
          <w:noProof/>
        </w:rPr>
      </w:pPr>
      <w:r>
        <w:rPr>
          <w:noProof/>
          <w:lang w:eastAsia="pt-BR"/>
        </w:rPr>
        <w:drawing>
          <wp:inline distT="0" distB="0" distL="0" distR="0" wp14:anchorId="2B2E7E6C" wp14:editId="31B4AF88">
            <wp:extent cx="1524000" cy="847725"/>
            <wp:effectExtent l="0" t="0" r="0" b="9525"/>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24000" cy="847725"/>
                    </a:xfrm>
                    <a:prstGeom prst="rect">
                      <a:avLst/>
                    </a:prstGeom>
                    <a:noFill/>
                    <a:ln>
                      <a:noFill/>
                    </a:ln>
                  </pic:spPr>
                </pic:pic>
              </a:graphicData>
            </a:graphic>
          </wp:inline>
        </w:drawing>
      </w:r>
    </w:p>
    <w:p w14:paraId="04CA9E3B" w14:textId="77777777" w:rsidR="0078182C" w:rsidRDefault="0078182C" w:rsidP="0078182C">
      <w:pPr>
        <w:spacing w:after="0" w:line="276" w:lineRule="auto"/>
        <w:jc w:val="both"/>
        <w:rPr>
          <w:rFonts w:ascii="Times New Roman" w:hAnsi="Times New Roman" w:cs="Times New Roman"/>
          <w:sz w:val="24"/>
          <w:szCs w:val="24"/>
        </w:rPr>
      </w:pPr>
    </w:p>
    <w:p w14:paraId="6C24F507" w14:textId="77777777" w:rsidR="0078182C" w:rsidRDefault="0078182C" w:rsidP="0078182C">
      <w:pPr>
        <w:spacing w:after="0" w:line="276" w:lineRule="auto"/>
        <w:jc w:val="both"/>
        <w:rPr>
          <w:rFonts w:ascii="Times New Roman" w:hAnsi="Times New Roman" w:cs="Times New Roman"/>
          <w:sz w:val="24"/>
          <w:szCs w:val="24"/>
        </w:rPr>
      </w:pPr>
    </w:p>
    <w:p w14:paraId="60D90534" w14:textId="77777777" w:rsidR="0019571A" w:rsidRDefault="0019571A" w:rsidP="0078182C">
      <w:pPr>
        <w:spacing w:after="0" w:line="276" w:lineRule="auto"/>
        <w:jc w:val="center"/>
        <w:rPr>
          <w:rFonts w:ascii="Times New Roman" w:hAnsi="Times New Roman" w:cs="Times New Roman"/>
          <w:b/>
          <w:bCs/>
          <w:spacing w:val="20"/>
          <w:sz w:val="28"/>
          <w:szCs w:val="28"/>
        </w:rPr>
      </w:pPr>
    </w:p>
    <w:p w14:paraId="00A978E1" w14:textId="77777777" w:rsidR="0019571A" w:rsidRDefault="0019571A" w:rsidP="0078182C">
      <w:pPr>
        <w:spacing w:after="0" w:line="276" w:lineRule="auto"/>
        <w:jc w:val="center"/>
        <w:rPr>
          <w:rFonts w:ascii="Times New Roman" w:hAnsi="Times New Roman" w:cs="Times New Roman"/>
          <w:b/>
          <w:bCs/>
          <w:spacing w:val="20"/>
          <w:sz w:val="28"/>
          <w:szCs w:val="28"/>
        </w:rPr>
      </w:pPr>
    </w:p>
    <w:p w14:paraId="008F132E" w14:textId="77777777" w:rsidR="0019571A" w:rsidRDefault="0019571A" w:rsidP="0078182C">
      <w:pPr>
        <w:spacing w:after="0" w:line="276" w:lineRule="auto"/>
        <w:jc w:val="center"/>
        <w:rPr>
          <w:rFonts w:ascii="Times New Roman" w:hAnsi="Times New Roman" w:cs="Times New Roman"/>
          <w:b/>
          <w:bCs/>
          <w:spacing w:val="20"/>
          <w:sz w:val="28"/>
          <w:szCs w:val="28"/>
        </w:rPr>
      </w:pPr>
    </w:p>
    <w:p w14:paraId="0BDF6B1C" w14:textId="77777777" w:rsidR="0019571A" w:rsidRDefault="0019571A" w:rsidP="0078182C">
      <w:pPr>
        <w:spacing w:after="0" w:line="276" w:lineRule="auto"/>
        <w:jc w:val="center"/>
        <w:rPr>
          <w:rFonts w:ascii="Times New Roman" w:hAnsi="Times New Roman" w:cs="Times New Roman"/>
          <w:b/>
          <w:bCs/>
          <w:spacing w:val="20"/>
          <w:sz w:val="28"/>
          <w:szCs w:val="28"/>
        </w:rPr>
      </w:pPr>
    </w:p>
    <w:p w14:paraId="151CD445" w14:textId="77777777" w:rsidR="0078182C" w:rsidRPr="001E6869" w:rsidRDefault="009A2E79" w:rsidP="0078182C">
      <w:pPr>
        <w:spacing w:after="0" w:line="276" w:lineRule="auto"/>
        <w:jc w:val="center"/>
        <w:rPr>
          <w:rFonts w:ascii="Serifa BT" w:eastAsia="Times New Roman" w:hAnsi="Serifa BT" w:cs="Serifa BT"/>
          <w:b/>
          <w:sz w:val="32"/>
          <w:szCs w:val="32"/>
          <w:lang w:eastAsia="zh-CN"/>
        </w:rPr>
      </w:pPr>
      <w:r w:rsidRPr="001E6869">
        <w:rPr>
          <w:rFonts w:ascii="Serifa BT" w:eastAsia="Times New Roman" w:hAnsi="Serifa BT" w:cs="Serifa BT"/>
          <w:b/>
          <w:sz w:val="32"/>
          <w:szCs w:val="32"/>
          <w:lang w:eastAsia="zh-CN"/>
        </w:rPr>
        <w:t>Relatório de Atividades da</w:t>
      </w:r>
      <w:r w:rsidR="001E6869">
        <w:rPr>
          <w:rFonts w:ascii="Serifa BT" w:eastAsia="Times New Roman" w:hAnsi="Serifa BT" w:cs="Serifa BT"/>
          <w:b/>
          <w:sz w:val="32"/>
          <w:szCs w:val="32"/>
          <w:lang w:eastAsia="zh-CN"/>
        </w:rPr>
        <w:t>s</w:t>
      </w:r>
      <w:r w:rsidRPr="001E6869">
        <w:rPr>
          <w:rFonts w:ascii="Serifa BT" w:eastAsia="Times New Roman" w:hAnsi="Serifa BT" w:cs="Serifa BT"/>
          <w:b/>
          <w:sz w:val="32"/>
          <w:szCs w:val="32"/>
          <w:lang w:eastAsia="zh-CN"/>
        </w:rPr>
        <w:t xml:space="preserve"> Diretorias</w:t>
      </w:r>
    </w:p>
    <w:p w14:paraId="0E082406" w14:textId="77777777" w:rsidR="0078182C" w:rsidRDefault="009A2E79" w:rsidP="001E6869">
      <w:pPr>
        <w:spacing w:after="0" w:line="360" w:lineRule="auto"/>
        <w:jc w:val="center"/>
        <w:rPr>
          <w:rFonts w:ascii="Serifa BT" w:eastAsia="Times New Roman" w:hAnsi="Serifa BT" w:cs="Serifa BT"/>
          <w:sz w:val="24"/>
          <w:szCs w:val="24"/>
          <w:lang w:eastAsia="zh-CN"/>
        </w:rPr>
      </w:pPr>
      <w:r w:rsidRPr="001E6869">
        <w:rPr>
          <w:rFonts w:ascii="Serifa BT" w:eastAsia="Times New Roman" w:hAnsi="Serifa BT" w:cs="Serifa BT"/>
          <w:sz w:val="24"/>
          <w:szCs w:val="24"/>
          <w:lang w:eastAsia="zh-CN"/>
        </w:rPr>
        <w:t>Para a</w:t>
      </w:r>
      <w:r w:rsidR="001E6869">
        <w:rPr>
          <w:rFonts w:ascii="Serifa BT" w:eastAsia="Times New Roman" w:hAnsi="Serifa BT" w:cs="Serifa BT"/>
          <w:sz w:val="24"/>
          <w:szCs w:val="24"/>
          <w:lang w:eastAsia="zh-CN"/>
        </w:rPr>
        <w:t xml:space="preserve"> reunião do Conselho de</w:t>
      </w:r>
      <w:r w:rsidR="0078182C" w:rsidRPr="001E6869">
        <w:rPr>
          <w:rFonts w:ascii="Serifa BT" w:eastAsia="Times New Roman" w:hAnsi="Serifa BT" w:cs="Serifa BT"/>
          <w:sz w:val="24"/>
          <w:szCs w:val="24"/>
          <w:lang w:eastAsia="zh-CN"/>
        </w:rPr>
        <w:t xml:space="preserve"> </w:t>
      </w:r>
      <w:r w:rsidR="001E6869">
        <w:rPr>
          <w:rFonts w:ascii="Serifa BT" w:eastAsia="Times New Roman" w:hAnsi="Serifa BT" w:cs="Serifa BT"/>
          <w:sz w:val="24"/>
          <w:szCs w:val="24"/>
          <w:lang w:eastAsia="zh-CN"/>
        </w:rPr>
        <w:t>Diretores</w:t>
      </w:r>
      <w:r w:rsidR="0078182C" w:rsidRPr="001E6869">
        <w:rPr>
          <w:rFonts w:ascii="Serifa BT" w:eastAsia="Times New Roman" w:hAnsi="Serifa BT" w:cs="Serifa BT"/>
          <w:sz w:val="24"/>
          <w:szCs w:val="24"/>
          <w:lang w:eastAsia="zh-CN"/>
        </w:rPr>
        <w:t xml:space="preserve"> de </w:t>
      </w:r>
      <w:r w:rsidRPr="001E6869">
        <w:rPr>
          <w:rFonts w:ascii="Serifa BT" w:eastAsia="Times New Roman" w:hAnsi="Serifa BT" w:cs="Serifa BT"/>
          <w:sz w:val="24"/>
          <w:szCs w:val="24"/>
          <w:lang w:eastAsia="zh-CN"/>
        </w:rPr>
        <w:t>12</w:t>
      </w:r>
      <w:r w:rsidR="0078182C" w:rsidRPr="001E6869">
        <w:rPr>
          <w:rFonts w:ascii="Serifa BT" w:eastAsia="Times New Roman" w:hAnsi="Serifa BT" w:cs="Serifa BT"/>
          <w:sz w:val="24"/>
          <w:szCs w:val="24"/>
          <w:lang w:eastAsia="zh-CN"/>
        </w:rPr>
        <w:t xml:space="preserve"> de </w:t>
      </w:r>
      <w:r w:rsidRPr="001E6869">
        <w:rPr>
          <w:rFonts w:ascii="Serifa BT" w:eastAsia="Times New Roman" w:hAnsi="Serifa BT" w:cs="Serifa BT"/>
          <w:sz w:val="24"/>
          <w:szCs w:val="24"/>
          <w:lang w:eastAsia="zh-CN"/>
        </w:rPr>
        <w:t>agosto</w:t>
      </w:r>
      <w:r w:rsidR="0078182C" w:rsidRPr="001E6869">
        <w:rPr>
          <w:rFonts w:ascii="Serifa BT" w:eastAsia="Times New Roman" w:hAnsi="Serifa BT" w:cs="Serifa BT"/>
          <w:sz w:val="24"/>
          <w:szCs w:val="24"/>
          <w:lang w:eastAsia="zh-CN"/>
        </w:rPr>
        <w:t xml:space="preserve"> de 2021</w:t>
      </w:r>
    </w:p>
    <w:p w14:paraId="695AA317" w14:textId="77777777" w:rsidR="000F6A3C" w:rsidRDefault="000F6A3C" w:rsidP="001E6869">
      <w:pPr>
        <w:spacing w:after="0" w:line="360" w:lineRule="auto"/>
        <w:jc w:val="center"/>
        <w:rPr>
          <w:rFonts w:ascii="Serifa BT" w:eastAsia="Times New Roman" w:hAnsi="Serifa BT" w:cs="Serifa BT"/>
          <w:sz w:val="24"/>
          <w:szCs w:val="24"/>
          <w:lang w:eastAsia="zh-CN"/>
        </w:rPr>
      </w:pPr>
    </w:p>
    <w:p w14:paraId="552F89F0" w14:textId="77777777" w:rsidR="001E6869" w:rsidRPr="001E6869" w:rsidRDefault="001E6869" w:rsidP="001E6869">
      <w:pPr>
        <w:spacing w:after="0" w:line="360" w:lineRule="auto"/>
        <w:jc w:val="center"/>
        <w:rPr>
          <w:rFonts w:ascii="Serifa BT" w:eastAsia="Times New Roman" w:hAnsi="Serifa BT" w:cs="Serifa BT"/>
          <w:sz w:val="24"/>
          <w:szCs w:val="24"/>
          <w:lang w:eastAsia="zh-CN"/>
        </w:rPr>
      </w:pPr>
    </w:p>
    <w:p w14:paraId="1BCB9B33" w14:textId="77777777" w:rsidR="001E6869" w:rsidRDefault="001E6869" w:rsidP="001E6869">
      <w:pPr>
        <w:spacing w:after="0" w:line="360" w:lineRule="auto"/>
        <w:ind w:firstLine="1134"/>
        <w:jc w:val="both"/>
        <w:rPr>
          <w:rFonts w:ascii="Serifa BT" w:eastAsia="Times New Roman" w:hAnsi="Serifa BT" w:cs="Serifa BT"/>
          <w:sz w:val="24"/>
          <w:szCs w:val="24"/>
          <w:lang w:eastAsia="zh-CN"/>
        </w:rPr>
      </w:pPr>
      <w:r w:rsidRPr="001E6869">
        <w:rPr>
          <w:rFonts w:ascii="Serifa BT" w:eastAsia="Times New Roman" w:hAnsi="Serifa BT" w:cs="Serifa BT"/>
          <w:sz w:val="24"/>
          <w:szCs w:val="24"/>
          <w:lang w:eastAsia="zh-CN"/>
        </w:rPr>
        <w:t xml:space="preserve">Chegou a esta Secretaria, tempestivamente, o Relatório de Atividades das Diretorias de Comunicação, Científica e de Apoio Pedagógico, que faço circular </w:t>
      </w:r>
      <w:r w:rsidR="000F6A3C">
        <w:rPr>
          <w:rFonts w:ascii="Serifa BT" w:eastAsia="Times New Roman" w:hAnsi="Serifa BT" w:cs="Serifa BT"/>
          <w:sz w:val="24"/>
          <w:szCs w:val="24"/>
          <w:lang w:eastAsia="zh-CN"/>
        </w:rPr>
        <w:t xml:space="preserve">a transcrição </w:t>
      </w:r>
      <w:r w:rsidRPr="001E6869">
        <w:rPr>
          <w:rFonts w:ascii="Serifa BT" w:eastAsia="Times New Roman" w:hAnsi="Serifa BT" w:cs="Serifa BT"/>
          <w:sz w:val="24"/>
          <w:szCs w:val="24"/>
          <w:lang w:eastAsia="zh-CN"/>
        </w:rPr>
        <w:t>como prévia para a reunião do Conselho de Diretores.</w:t>
      </w:r>
      <w:r>
        <w:rPr>
          <w:rFonts w:ascii="Serifa BT" w:eastAsia="Times New Roman" w:hAnsi="Serifa BT" w:cs="Serifa BT"/>
          <w:sz w:val="24"/>
          <w:szCs w:val="24"/>
          <w:lang w:eastAsia="zh-CN"/>
        </w:rPr>
        <w:t xml:space="preserve"> </w:t>
      </w:r>
    </w:p>
    <w:p w14:paraId="6D0DB34A" w14:textId="77777777" w:rsidR="000F6A3C" w:rsidRDefault="000F6A3C" w:rsidP="001E6869">
      <w:pPr>
        <w:spacing w:after="0" w:line="360" w:lineRule="auto"/>
        <w:ind w:firstLine="1134"/>
        <w:jc w:val="both"/>
        <w:rPr>
          <w:rFonts w:ascii="Serifa BT" w:eastAsia="Times New Roman" w:hAnsi="Serifa BT" w:cs="Serifa BT"/>
          <w:sz w:val="24"/>
          <w:szCs w:val="24"/>
          <w:lang w:eastAsia="zh-CN"/>
        </w:rPr>
      </w:pPr>
    </w:p>
    <w:p w14:paraId="41A40DD3" w14:textId="77777777" w:rsidR="001E6869" w:rsidRDefault="001E6869" w:rsidP="001E6869">
      <w:pPr>
        <w:spacing w:after="0" w:line="360" w:lineRule="auto"/>
        <w:ind w:firstLine="1134"/>
        <w:jc w:val="both"/>
        <w:rPr>
          <w:rFonts w:ascii="Serifa BT" w:eastAsia="Times New Roman" w:hAnsi="Serifa BT" w:cs="Serifa BT"/>
          <w:sz w:val="24"/>
          <w:szCs w:val="24"/>
          <w:lang w:eastAsia="zh-CN"/>
        </w:rPr>
      </w:pPr>
      <w:r>
        <w:rPr>
          <w:rFonts w:ascii="Serifa BT" w:eastAsia="Times New Roman" w:hAnsi="Serifa BT" w:cs="Serifa BT"/>
          <w:sz w:val="24"/>
          <w:szCs w:val="24"/>
          <w:lang w:eastAsia="zh-CN"/>
        </w:rPr>
        <w:t>A Diretoria de Eventos não apresentou relatório.</w:t>
      </w:r>
    </w:p>
    <w:p w14:paraId="4DB33FE1" w14:textId="77777777" w:rsidR="000F6A3C" w:rsidRDefault="000F6A3C" w:rsidP="001E6869">
      <w:pPr>
        <w:spacing w:after="0" w:line="360" w:lineRule="auto"/>
        <w:ind w:firstLine="1134"/>
        <w:jc w:val="both"/>
        <w:rPr>
          <w:rFonts w:ascii="Serifa BT" w:eastAsia="Times New Roman" w:hAnsi="Serifa BT" w:cs="Serifa BT"/>
          <w:sz w:val="24"/>
          <w:szCs w:val="24"/>
          <w:lang w:eastAsia="zh-CN"/>
        </w:rPr>
      </w:pPr>
    </w:p>
    <w:p w14:paraId="70A6679D" w14:textId="5FC864D4" w:rsidR="000F6A3C" w:rsidRDefault="000F6A3C" w:rsidP="001E6869">
      <w:pPr>
        <w:spacing w:after="0" w:line="360" w:lineRule="auto"/>
        <w:ind w:firstLine="1134"/>
        <w:jc w:val="both"/>
        <w:rPr>
          <w:rFonts w:ascii="Serifa BT" w:eastAsia="Times New Roman" w:hAnsi="Serifa BT" w:cs="Serifa BT"/>
          <w:sz w:val="24"/>
          <w:szCs w:val="24"/>
          <w:lang w:eastAsia="zh-CN"/>
        </w:rPr>
      </w:pPr>
    </w:p>
    <w:p w14:paraId="3AE1D9D0" w14:textId="211ED3CF" w:rsidR="000F6A3C" w:rsidRDefault="009A19B5" w:rsidP="001E6869">
      <w:pPr>
        <w:spacing w:after="0" w:line="360" w:lineRule="auto"/>
        <w:ind w:firstLine="1134"/>
        <w:jc w:val="both"/>
        <w:rPr>
          <w:rFonts w:ascii="Serifa BT" w:eastAsia="Times New Roman" w:hAnsi="Serifa BT" w:cs="Serifa BT"/>
          <w:sz w:val="24"/>
          <w:szCs w:val="24"/>
          <w:lang w:eastAsia="zh-CN"/>
        </w:rPr>
      </w:pPr>
      <w:r>
        <w:rPr>
          <w:rFonts w:ascii="Serifa BT" w:eastAsia="Times New Roman" w:hAnsi="Serifa BT" w:cs="Serifa BT"/>
          <w:noProof/>
          <w:sz w:val="24"/>
          <w:szCs w:val="24"/>
          <w:lang w:eastAsia="zh-CN"/>
        </w:rPr>
        <w:drawing>
          <wp:anchor distT="0" distB="0" distL="114300" distR="114300" simplePos="0" relativeHeight="251658240" behindDoc="1" locked="0" layoutInCell="1" allowOverlap="1" wp14:anchorId="49528A6F" wp14:editId="27AF804E">
            <wp:simplePos x="0" y="0"/>
            <wp:positionH relativeFrom="column">
              <wp:posOffset>3077210</wp:posOffset>
            </wp:positionH>
            <wp:positionV relativeFrom="paragraph">
              <wp:posOffset>123190</wp:posOffset>
            </wp:positionV>
            <wp:extent cx="2602865" cy="1633220"/>
            <wp:effectExtent l="0" t="0" r="6985" b="5080"/>
            <wp:wrapNone/>
            <wp:docPr id="4" name="Imagem 4"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descr="Uma imagem com texto&#10;&#10;Descrição gerada automaticamente"/>
                    <pic:cNvPicPr/>
                  </pic:nvPicPr>
                  <pic:blipFill>
                    <a:blip r:embed="rId8" cstate="print">
                      <a:clrChange>
                        <a:clrFrom>
                          <a:srgbClr val="FFFAFB"/>
                        </a:clrFrom>
                        <a:clrTo>
                          <a:srgbClr val="FFFAFB">
                            <a:alpha val="0"/>
                          </a:srgbClr>
                        </a:clrTo>
                      </a:clrChange>
                      <a:extLst>
                        <a:ext uri="{BEBA8EAE-BF5A-486C-A8C5-ECC9F3942E4B}">
                          <a14:imgProps xmlns:a14="http://schemas.microsoft.com/office/drawing/2010/main">
                            <a14:imgLayer r:embed="rId9">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2602865" cy="1633220"/>
                    </a:xfrm>
                    <a:prstGeom prst="rect">
                      <a:avLst/>
                    </a:prstGeom>
                  </pic:spPr>
                </pic:pic>
              </a:graphicData>
            </a:graphic>
          </wp:anchor>
        </w:drawing>
      </w:r>
      <w:r w:rsidR="000F6A3C">
        <w:rPr>
          <w:rFonts w:ascii="Serifa BT" w:eastAsia="Times New Roman" w:hAnsi="Serifa BT" w:cs="Serifa BT"/>
          <w:sz w:val="24"/>
          <w:szCs w:val="24"/>
          <w:lang w:eastAsia="zh-CN"/>
        </w:rPr>
        <w:t>Lisboa, 11 de agosto de 2021</w:t>
      </w:r>
    </w:p>
    <w:p w14:paraId="056DCA12" w14:textId="792F2802" w:rsidR="001E6869" w:rsidRDefault="001E6869" w:rsidP="001E6869">
      <w:pPr>
        <w:spacing w:after="0" w:line="360" w:lineRule="auto"/>
        <w:ind w:firstLine="1134"/>
        <w:jc w:val="both"/>
        <w:rPr>
          <w:rFonts w:ascii="Serifa BT" w:eastAsia="Times New Roman" w:hAnsi="Serifa BT" w:cs="Serifa BT"/>
          <w:sz w:val="24"/>
          <w:szCs w:val="24"/>
          <w:lang w:eastAsia="zh-CN"/>
        </w:rPr>
      </w:pPr>
    </w:p>
    <w:p w14:paraId="5FEDCF48" w14:textId="597BB6C5" w:rsidR="000F6A3C" w:rsidRDefault="000F6A3C" w:rsidP="001E6869">
      <w:pPr>
        <w:spacing w:after="0" w:line="360" w:lineRule="auto"/>
        <w:ind w:firstLine="1134"/>
        <w:jc w:val="both"/>
        <w:rPr>
          <w:rFonts w:ascii="Serifa BT" w:eastAsia="Times New Roman" w:hAnsi="Serifa BT" w:cs="Serifa BT"/>
          <w:sz w:val="24"/>
          <w:szCs w:val="24"/>
          <w:lang w:eastAsia="zh-CN"/>
        </w:rPr>
      </w:pPr>
    </w:p>
    <w:p w14:paraId="4135E695" w14:textId="7C2EC16D" w:rsidR="001E6869" w:rsidRDefault="001E6869" w:rsidP="001E6869">
      <w:pPr>
        <w:spacing w:after="0" w:line="360" w:lineRule="auto"/>
        <w:ind w:left="4253"/>
        <w:jc w:val="center"/>
        <w:rPr>
          <w:rFonts w:ascii="Serifa BT" w:eastAsia="Times New Roman" w:hAnsi="Serifa BT" w:cs="Serifa BT"/>
          <w:sz w:val="24"/>
          <w:szCs w:val="24"/>
          <w:lang w:eastAsia="zh-CN"/>
        </w:rPr>
      </w:pPr>
      <w:r>
        <w:rPr>
          <w:rFonts w:ascii="Serifa BT" w:eastAsia="Times New Roman" w:hAnsi="Serifa BT" w:cs="Serifa BT"/>
          <w:sz w:val="24"/>
          <w:szCs w:val="24"/>
          <w:lang w:eastAsia="zh-CN"/>
        </w:rPr>
        <w:t>Joice Bernardo</w:t>
      </w:r>
    </w:p>
    <w:p w14:paraId="4BDBAB69" w14:textId="3A864A30" w:rsidR="005505ED" w:rsidRDefault="001E6869" w:rsidP="001E6869">
      <w:pPr>
        <w:spacing w:after="0" w:line="360" w:lineRule="auto"/>
        <w:ind w:left="4253"/>
        <w:jc w:val="center"/>
        <w:rPr>
          <w:rFonts w:ascii="Serifa BT" w:eastAsia="Times New Roman" w:hAnsi="Serifa BT" w:cs="Serifa BT"/>
          <w:sz w:val="24"/>
          <w:szCs w:val="24"/>
          <w:lang w:eastAsia="zh-CN"/>
        </w:rPr>
      </w:pPr>
      <w:r>
        <w:rPr>
          <w:rFonts w:ascii="Serifa BT" w:eastAsia="Times New Roman" w:hAnsi="Serifa BT" w:cs="Serifa BT"/>
          <w:sz w:val="24"/>
          <w:szCs w:val="24"/>
          <w:lang w:eastAsia="zh-CN"/>
        </w:rPr>
        <w:t>Secretaria Executiva</w:t>
      </w:r>
    </w:p>
    <w:p w14:paraId="454BA759" w14:textId="6AEFA4B1" w:rsidR="005505ED" w:rsidRDefault="005505ED">
      <w:pPr>
        <w:spacing w:line="360" w:lineRule="auto"/>
        <w:ind w:left="714" w:hanging="357"/>
        <w:jc w:val="both"/>
        <w:rPr>
          <w:rFonts w:ascii="Serifa BT" w:eastAsia="Times New Roman" w:hAnsi="Serifa BT" w:cs="Serifa BT"/>
          <w:sz w:val="24"/>
          <w:szCs w:val="24"/>
          <w:lang w:eastAsia="zh-CN"/>
        </w:rPr>
      </w:pPr>
      <w:r>
        <w:rPr>
          <w:rFonts w:ascii="Serifa BT" w:eastAsia="Times New Roman" w:hAnsi="Serifa BT" w:cs="Serifa BT"/>
          <w:sz w:val="24"/>
          <w:szCs w:val="24"/>
          <w:lang w:eastAsia="zh-CN"/>
        </w:rPr>
        <w:br w:type="page"/>
      </w:r>
    </w:p>
    <w:p w14:paraId="025FD0C3" w14:textId="77777777" w:rsidR="005505ED" w:rsidRDefault="005505ED" w:rsidP="001E6869">
      <w:pPr>
        <w:ind w:firstLine="1134"/>
        <w:jc w:val="both"/>
        <w:rPr>
          <w:rFonts w:ascii="Serifa BT" w:eastAsia="Times New Roman" w:hAnsi="Serifa BT" w:cs="Serifa BT"/>
          <w:sz w:val="28"/>
          <w:szCs w:val="28"/>
          <w:lang w:eastAsia="zh-CN"/>
        </w:rPr>
      </w:pPr>
    </w:p>
    <w:p w14:paraId="30D86AA2" w14:textId="77777777" w:rsidR="005505ED" w:rsidRDefault="005505ED" w:rsidP="001E6869">
      <w:pPr>
        <w:ind w:firstLine="1134"/>
        <w:jc w:val="both"/>
        <w:rPr>
          <w:rFonts w:ascii="Serifa BT" w:eastAsia="Times New Roman" w:hAnsi="Serifa BT" w:cs="Serifa BT"/>
          <w:sz w:val="28"/>
          <w:szCs w:val="28"/>
          <w:lang w:eastAsia="zh-CN"/>
        </w:rPr>
      </w:pPr>
    </w:p>
    <w:p w14:paraId="797F9F9E" w14:textId="77777777" w:rsidR="009A2E79" w:rsidRPr="00790C13" w:rsidRDefault="009A2E79" w:rsidP="001E6869">
      <w:pPr>
        <w:ind w:firstLine="1134"/>
        <w:jc w:val="both"/>
        <w:rPr>
          <w:rFonts w:ascii="Serifa BT" w:eastAsia="Times New Roman" w:hAnsi="Serifa BT" w:cs="Serifa BT"/>
          <w:sz w:val="28"/>
          <w:szCs w:val="28"/>
          <w:lang w:eastAsia="zh-CN"/>
        </w:rPr>
      </w:pPr>
      <w:r w:rsidRPr="00790C13">
        <w:rPr>
          <w:rFonts w:ascii="Serifa BT" w:eastAsia="Times New Roman" w:hAnsi="Serifa BT" w:cs="Serifa BT"/>
          <w:sz w:val="28"/>
          <w:szCs w:val="28"/>
          <w:lang w:eastAsia="zh-CN"/>
        </w:rPr>
        <w:t>I - Prestação mensal das atividades da Diretoria de Comunicação</w:t>
      </w:r>
    </w:p>
    <w:p w14:paraId="301B6E47" w14:textId="77777777" w:rsidR="009A2E79" w:rsidRPr="008B75A1" w:rsidRDefault="009A2E79" w:rsidP="009A2E79">
      <w:pPr>
        <w:jc w:val="center"/>
        <w:rPr>
          <w:rFonts w:ascii="Times New Roman" w:hAnsi="Times New Roman" w:cs="Times New Roman"/>
          <w:b/>
          <w:bCs/>
          <w:color w:val="414141"/>
          <w:sz w:val="24"/>
          <w:szCs w:val="24"/>
          <w:shd w:val="clear" w:color="auto" w:fill="FFFFFF"/>
        </w:rPr>
      </w:pPr>
    </w:p>
    <w:p w14:paraId="276279A1" w14:textId="77777777" w:rsidR="009A2E79" w:rsidRPr="001E6869" w:rsidRDefault="009A2E79" w:rsidP="009A2E79">
      <w:pPr>
        <w:jc w:val="both"/>
        <w:rPr>
          <w:rFonts w:ascii="Serifa BT" w:eastAsia="Times New Roman" w:hAnsi="Serifa BT" w:cs="Serifa BT"/>
          <w:sz w:val="24"/>
          <w:szCs w:val="24"/>
          <w:lang w:eastAsia="zh-CN"/>
        </w:rPr>
      </w:pPr>
      <w:r w:rsidRPr="001E6869">
        <w:rPr>
          <w:rFonts w:ascii="Serifa BT" w:eastAsia="Times New Roman" w:hAnsi="Serifa BT" w:cs="Serifa BT"/>
          <w:sz w:val="24"/>
          <w:szCs w:val="24"/>
          <w:lang w:eastAsia="zh-CN"/>
        </w:rPr>
        <w:t xml:space="preserve">Nestes últimos dias tivemos uma reunião inicial com a Direção Executiva para alinhar as principais prioridades da Diretoria de Comunicação. Depois, tivemos uma reunião com a equipa, em geral, para organizar os trabalhos principalmente em duas frentes: produção de arte e gestão de redes sociais. Partindo dessa ideia, demos seguimento a formação da equipa encarregada com relação a produção de artes, tendo tido uma primeira sessão com a Diretora de Comunicação Bruna Lebre e o Conselheiro Presidencial Cláudio </w:t>
      </w:r>
      <w:proofErr w:type="spellStart"/>
      <w:r w:rsidRPr="001E6869">
        <w:rPr>
          <w:rFonts w:ascii="Serifa BT" w:eastAsia="Times New Roman" w:hAnsi="Serifa BT" w:cs="Serifa BT"/>
          <w:sz w:val="24"/>
          <w:szCs w:val="24"/>
          <w:lang w:eastAsia="zh-CN"/>
        </w:rPr>
        <w:t>Cardona</w:t>
      </w:r>
      <w:proofErr w:type="spellEnd"/>
      <w:r w:rsidRPr="001E6869">
        <w:rPr>
          <w:rFonts w:ascii="Serifa BT" w:eastAsia="Times New Roman" w:hAnsi="Serifa BT" w:cs="Serifa BT"/>
          <w:sz w:val="24"/>
          <w:szCs w:val="24"/>
          <w:lang w:eastAsia="zh-CN"/>
        </w:rPr>
        <w:t xml:space="preserve">, e uma segunda sessão depois da reunião de equipa. Nessas sessões foram passadas todas as aprendizagens técnicas necessárias para que a equipa consiga produzir os materiais solicitados. </w:t>
      </w:r>
    </w:p>
    <w:p w14:paraId="07E0D52E" w14:textId="77777777" w:rsidR="009A2E79" w:rsidRPr="001E6869" w:rsidRDefault="009A2E79" w:rsidP="009A2E79">
      <w:pPr>
        <w:jc w:val="both"/>
        <w:rPr>
          <w:rFonts w:ascii="Serifa BT" w:eastAsia="Times New Roman" w:hAnsi="Serifa BT" w:cs="Serifa BT"/>
          <w:sz w:val="24"/>
          <w:szCs w:val="24"/>
          <w:lang w:eastAsia="zh-CN"/>
        </w:rPr>
      </w:pPr>
      <w:r w:rsidRPr="001E6869">
        <w:rPr>
          <w:rFonts w:ascii="Serifa BT" w:eastAsia="Times New Roman" w:hAnsi="Serifa BT" w:cs="Serifa BT"/>
          <w:sz w:val="24"/>
          <w:szCs w:val="24"/>
          <w:lang w:eastAsia="zh-CN"/>
        </w:rPr>
        <w:t xml:space="preserve">Além disso, estivemos a nos atentar para a necessária comunicação entre a Diretoria de Comunicação e a Diretoria de Eventos. Nesse sentido, os Diretores, de ambas as Diretorias têm se comunicado, através do antigo grupo de checagem de artes, para eventos. Será marcada uma reunião para discutir entre as duas Diretorias para discutir, dentre outras questões essenciais, uma chamada coletiva para mediadores de eventos e para participantes da mesa do </w:t>
      </w:r>
      <w:proofErr w:type="spellStart"/>
      <w:r w:rsidRPr="001E6869">
        <w:rPr>
          <w:rFonts w:ascii="Serifa BT" w:eastAsia="Times New Roman" w:hAnsi="Serifa BT" w:cs="Serifa BT"/>
          <w:sz w:val="24"/>
          <w:szCs w:val="24"/>
          <w:lang w:eastAsia="zh-CN"/>
        </w:rPr>
        <w:t>NELBcast</w:t>
      </w:r>
      <w:proofErr w:type="spellEnd"/>
      <w:r w:rsidRPr="001E6869">
        <w:rPr>
          <w:rFonts w:ascii="Serifa BT" w:eastAsia="Times New Roman" w:hAnsi="Serifa BT" w:cs="Serifa BT"/>
          <w:sz w:val="24"/>
          <w:szCs w:val="24"/>
          <w:lang w:eastAsia="zh-CN"/>
        </w:rPr>
        <w:t xml:space="preserve">. Ainda no âmbito da competência coletiva, com a diretoria de eventos, os últimos 4 eventos: Seminário Participação Popular e cidadania: Empoderamento e transformação", Seminário Participação Popular e cidadania: Empoderamento e transformação", II Colóquio Internacional Sobre a Construção Jurídica do Brasil Colônia e o III Simpósio Luso-Brasileiro de Direito do Ambiente, foram postados no canal do NELB, no Youtube. </w:t>
      </w:r>
    </w:p>
    <w:p w14:paraId="575F0852" w14:textId="77777777" w:rsidR="009A2E79" w:rsidRPr="001E6869" w:rsidRDefault="009A2E79" w:rsidP="009A2E79">
      <w:pPr>
        <w:jc w:val="both"/>
        <w:rPr>
          <w:rFonts w:ascii="Serifa BT" w:eastAsia="Times New Roman" w:hAnsi="Serifa BT" w:cs="Serifa BT"/>
          <w:sz w:val="24"/>
          <w:szCs w:val="24"/>
          <w:lang w:eastAsia="zh-CN"/>
        </w:rPr>
      </w:pPr>
      <w:r w:rsidRPr="001E6869">
        <w:rPr>
          <w:rFonts w:ascii="Serifa BT" w:eastAsia="Times New Roman" w:hAnsi="Serifa BT" w:cs="Serifa BT"/>
          <w:sz w:val="24"/>
          <w:szCs w:val="24"/>
          <w:lang w:eastAsia="zh-CN"/>
        </w:rPr>
        <w:t xml:space="preserve">Tivemos também uma reunião para formulação de propostas para a gestão de redes do NELB, no qual parte da equipa de Comunicação esteve presente, e entregou um PDF com o conteúdo final da reunião, o qual foi analisado pelos Diretores de Comunicação, ela Direção Executiva, pelo Conselho de Presidentes e pela Diretoria Pedagógica por haver em certos momentos projetos e assuntos profundamente pedagógicos a serem abordados. No âmbito da Diretoria pedagógica, a Diretoria de comunicação publicou a chamada para assessores da Diretoria pedagógica. </w:t>
      </w:r>
    </w:p>
    <w:p w14:paraId="73CF1DFC" w14:textId="77777777" w:rsidR="005505ED" w:rsidRDefault="009A2E79" w:rsidP="009A2E79">
      <w:pPr>
        <w:jc w:val="both"/>
        <w:rPr>
          <w:rFonts w:ascii="Serifa BT" w:eastAsia="Times New Roman" w:hAnsi="Serifa BT" w:cs="Serifa BT"/>
          <w:sz w:val="24"/>
          <w:szCs w:val="24"/>
          <w:lang w:eastAsia="zh-CN"/>
        </w:rPr>
      </w:pPr>
      <w:r w:rsidRPr="001E6869">
        <w:rPr>
          <w:rFonts w:ascii="Serifa BT" w:eastAsia="Times New Roman" w:hAnsi="Serifa BT" w:cs="Serifa BT"/>
          <w:sz w:val="24"/>
          <w:szCs w:val="24"/>
          <w:lang w:eastAsia="zh-CN"/>
        </w:rPr>
        <w:t xml:space="preserve">Por fim, lançamos a nova edição da revista Jus </w:t>
      </w:r>
      <w:proofErr w:type="spellStart"/>
      <w:r w:rsidRPr="001E6869">
        <w:rPr>
          <w:rFonts w:ascii="Serifa BT" w:eastAsia="Times New Roman" w:hAnsi="Serifa BT" w:cs="Serifa BT"/>
          <w:sz w:val="24"/>
          <w:szCs w:val="24"/>
          <w:lang w:eastAsia="zh-CN"/>
        </w:rPr>
        <w:t>Scriptum</w:t>
      </w:r>
      <w:proofErr w:type="spellEnd"/>
      <w:r w:rsidRPr="001E6869">
        <w:rPr>
          <w:rFonts w:ascii="Serifa BT" w:eastAsia="Times New Roman" w:hAnsi="Serifa BT" w:cs="Serifa BT"/>
          <w:sz w:val="24"/>
          <w:szCs w:val="24"/>
          <w:lang w:eastAsia="zh-CN"/>
        </w:rPr>
        <w:t xml:space="preserve">, bem como a chamada para artigos científicos da próxima edição. Também conseguimos lançar o novo Programa de Apadrinhamento, bem como o inquérito para levantamento de solicitações feitas por alunos da Pós-Graduação que necessitem de prorrogação de prazo por motivos de parentalidade e enfermidade (produzido pela Diretoria Pedagógica). E, ainda, divulgamos os resultados das candidaturas da segunda fase da Pós-graduação. </w:t>
      </w:r>
    </w:p>
    <w:p w14:paraId="6BBE3179" w14:textId="77777777" w:rsidR="005505ED" w:rsidRDefault="005505ED">
      <w:pPr>
        <w:spacing w:line="360" w:lineRule="auto"/>
        <w:ind w:left="714" w:hanging="357"/>
        <w:jc w:val="both"/>
        <w:rPr>
          <w:rFonts w:ascii="Serifa BT" w:eastAsia="Times New Roman" w:hAnsi="Serifa BT" w:cs="Serifa BT"/>
          <w:sz w:val="24"/>
          <w:szCs w:val="24"/>
          <w:lang w:eastAsia="zh-CN"/>
        </w:rPr>
      </w:pPr>
      <w:r>
        <w:rPr>
          <w:rFonts w:ascii="Serifa BT" w:eastAsia="Times New Roman" w:hAnsi="Serifa BT" w:cs="Serifa BT"/>
          <w:sz w:val="24"/>
          <w:szCs w:val="24"/>
          <w:lang w:eastAsia="zh-CN"/>
        </w:rPr>
        <w:br w:type="page"/>
      </w:r>
    </w:p>
    <w:p w14:paraId="7A7CE291" w14:textId="77777777" w:rsidR="000F6A3C" w:rsidRDefault="000F6A3C" w:rsidP="009A2E79">
      <w:pPr>
        <w:jc w:val="both"/>
        <w:rPr>
          <w:rFonts w:ascii="Times New Roman" w:hAnsi="Times New Roman" w:cs="Times New Roman"/>
          <w:color w:val="414141"/>
          <w:sz w:val="24"/>
          <w:szCs w:val="24"/>
          <w:shd w:val="clear" w:color="auto" w:fill="FFFFFF"/>
        </w:rPr>
      </w:pPr>
    </w:p>
    <w:p w14:paraId="240CDF5F" w14:textId="77777777" w:rsidR="000F6A3C" w:rsidRDefault="000F6A3C" w:rsidP="0019571A">
      <w:pPr>
        <w:jc w:val="both"/>
        <w:rPr>
          <w:rFonts w:ascii="Serifa BT" w:eastAsia="Times New Roman" w:hAnsi="Serifa BT" w:cs="Serifa BT"/>
          <w:sz w:val="28"/>
          <w:szCs w:val="28"/>
          <w:lang w:eastAsia="zh-CN"/>
        </w:rPr>
      </w:pPr>
    </w:p>
    <w:p w14:paraId="1CE1FB62" w14:textId="77777777" w:rsidR="0019571A" w:rsidRDefault="00790C13" w:rsidP="0019571A">
      <w:pPr>
        <w:jc w:val="both"/>
        <w:rPr>
          <w:rFonts w:ascii="Serifa BT" w:eastAsia="Times New Roman" w:hAnsi="Serifa BT" w:cs="Serifa BT"/>
          <w:sz w:val="28"/>
          <w:szCs w:val="28"/>
          <w:lang w:eastAsia="zh-CN"/>
        </w:rPr>
      </w:pPr>
      <w:r w:rsidRPr="001E6869">
        <w:rPr>
          <w:rFonts w:ascii="Serifa BT" w:eastAsia="Times New Roman" w:hAnsi="Serifa BT" w:cs="Serifa BT"/>
          <w:sz w:val="28"/>
          <w:szCs w:val="28"/>
          <w:lang w:eastAsia="zh-CN"/>
        </w:rPr>
        <w:t xml:space="preserve">II </w:t>
      </w:r>
      <w:r w:rsidR="0019571A" w:rsidRPr="001E6869">
        <w:rPr>
          <w:rFonts w:ascii="Serifa BT" w:eastAsia="Times New Roman" w:hAnsi="Serifa BT" w:cs="Serifa BT"/>
          <w:sz w:val="28"/>
          <w:szCs w:val="28"/>
          <w:lang w:eastAsia="zh-CN"/>
        </w:rPr>
        <w:t>- Prestação mensal das atividades da Diretoria de Científica</w:t>
      </w:r>
    </w:p>
    <w:p w14:paraId="24759719" w14:textId="77777777" w:rsidR="000F6A3C" w:rsidRPr="001E6869" w:rsidRDefault="000F6A3C" w:rsidP="0019571A">
      <w:pPr>
        <w:jc w:val="both"/>
        <w:rPr>
          <w:rFonts w:ascii="Serifa BT" w:eastAsia="Times New Roman" w:hAnsi="Serifa BT" w:cs="Serifa BT"/>
          <w:sz w:val="28"/>
          <w:szCs w:val="28"/>
          <w:lang w:eastAsia="zh-CN"/>
        </w:rPr>
      </w:pPr>
    </w:p>
    <w:p w14:paraId="4E327246" w14:textId="77777777" w:rsidR="0019571A" w:rsidRPr="0019571A" w:rsidRDefault="0019571A" w:rsidP="0019571A">
      <w:pPr>
        <w:jc w:val="both"/>
        <w:rPr>
          <w:rFonts w:ascii="Serifa BT" w:eastAsia="Times New Roman" w:hAnsi="Serifa BT" w:cs="Serifa BT"/>
          <w:szCs w:val="20"/>
          <w:lang w:eastAsia="zh-CN"/>
        </w:rPr>
      </w:pPr>
    </w:p>
    <w:p w14:paraId="0056B941" w14:textId="77777777" w:rsidR="0019571A" w:rsidRPr="0019571A" w:rsidRDefault="0019571A" w:rsidP="0019571A">
      <w:pPr>
        <w:suppressAutoHyphens/>
        <w:spacing w:after="0" w:line="240" w:lineRule="auto"/>
        <w:jc w:val="center"/>
        <w:rPr>
          <w:rFonts w:ascii="Serifa BT" w:eastAsia="Times New Roman" w:hAnsi="Serifa BT" w:cs="Serifa BT"/>
          <w:b/>
          <w:sz w:val="24"/>
          <w:szCs w:val="24"/>
          <w:lang w:eastAsia="zh-CN"/>
        </w:rPr>
      </w:pPr>
      <w:r w:rsidRPr="0019571A">
        <w:rPr>
          <w:rFonts w:ascii="Serifa BT" w:eastAsia="Times New Roman" w:hAnsi="Serifa BT" w:cs="Serifa BT"/>
          <w:b/>
          <w:sz w:val="24"/>
          <w:szCs w:val="24"/>
          <w:lang w:eastAsia="zh-CN"/>
        </w:rPr>
        <w:t>RELATÓRIO DE AÇÕES – Julho/21</w:t>
      </w:r>
    </w:p>
    <w:p w14:paraId="1A0DB394" w14:textId="77777777" w:rsidR="0019571A" w:rsidRDefault="0019571A" w:rsidP="0019571A">
      <w:pPr>
        <w:suppressAutoHyphens/>
        <w:spacing w:after="0" w:line="240" w:lineRule="auto"/>
        <w:rPr>
          <w:rFonts w:ascii="Serifa BT" w:eastAsia="Times New Roman" w:hAnsi="Serifa BT" w:cs="Serifa BT"/>
          <w:szCs w:val="20"/>
          <w:lang w:eastAsia="zh-CN"/>
        </w:rPr>
      </w:pPr>
    </w:p>
    <w:p w14:paraId="1AAEFAC1" w14:textId="77777777" w:rsidR="0019571A" w:rsidRPr="005505ED" w:rsidRDefault="0019571A" w:rsidP="0019571A">
      <w:pPr>
        <w:suppressAutoHyphens/>
        <w:spacing w:after="0" w:line="240" w:lineRule="auto"/>
        <w:jc w:val="both"/>
        <w:rPr>
          <w:rFonts w:ascii="Serifa BT" w:eastAsia="Times New Roman" w:hAnsi="Serifa BT" w:cs="Serifa BT"/>
          <w:sz w:val="24"/>
          <w:szCs w:val="24"/>
          <w:lang w:eastAsia="zh-CN"/>
        </w:rPr>
      </w:pPr>
    </w:p>
    <w:p w14:paraId="45D6729F" w14:textId="77777777" w:rsidR="0019571A" w:rsidRPr="005505ED" w:rsidRDefault="0019571A" w:rsidP="0019571A">
      <w:pPr>
        <w:pStyle w:val="PargrafodaLista"/>
        <w:numPr>
          <w:ilvl w:val="0"/>
          <w:numId w:val="4"/>
        </w:numPr>
        <w:suppressAutoHyphens/>
        <w:spacing w:after="0" w:line="240" w:lineRule="auto"/>
        <w:jc w:val="both"/>
        <w:rPr>
          <w:rFonts w:ascii="Serifa BT" w:eastAsia="Times New Roman" w:hAnsi="Serifa BT" w:cs="Serifa BT"/>
          <w:sz w:val="24"/>
          <w:szCs w:val="24"/>
          <w:lang w:eastAsia="zh-CN"/>
        </w:rPr>
      </w:pPr>
      <w:r w:rsidRPr="005505ED">
        <w:rPr>
          <w:rFonts w:ascii="Serifa BT" w:eastAsia="Times New Roman" w:hAnsi="Serifa BT" w:cs="Serifa BT"/>
          <w:sz w:val="24"/>
          <w:szCs w:val="24"/>
          <w:lang w:eastAsia="zh-CN"/>
        </w:rPr>
        <w:t xml:space="preserve">Publicação do Volume 6, número 1, da Revista </w:t>
      </w:r>
      <w:proofErr w:type="spellStart"/>
      <w:r w:rsidRPr="005505ED">
        <w:rPr>
          <w:rFonts w:ascii="Serifa BT" w:eastAsia="Times New Roman" w:hAnsi="Serifa BT" w:cs="Serifa BT"/>
          <w:sz w:val="24"/>
          <w:szCs w:val="24"/>
          <w:lang w:eastAsia="zh-CN"/>
        </w:rPr>
        <w:t>JusScriptum</w:t>
      </w:r>
      <w:proofErr w:type="spellEnd"/>
      <w:r w:rsidRPr="005505ED">
        <w:rPr>
          <w:rFonts w:ascii="Serifa BT" w:eastAsia="Times New Roman" w:hAnsi="Serifa BT" w:cs="Serifa BT"/>
          <w:sz w:val="24"/>
          <w:szCs w:val="24"/>
          <w:lang w:eastAsia="zh-CN"/>
        </w:rPr>
        <w:t>;</w:t>
      </w:r>
    </w:p>
    <w:p w14:paraId="4EF805C0" w14:textId="77777777" w:rsidR="0019571A" w:rsidRPr="005505ED" w:rsidRDefault="0019571A" w:rsidP="0019571A">
      <w:pPr>
        <w:pStyle w:val="PargrafodaLista"/>
        <w:numPr>
          <w:ilvl w:val="0"/>
          <w:numId w:val="4"/>
        </w:numPr>
        <w:suppressAutoHyphens/>
        <w:spacing w:after="0" w:line="240" w:lineRule="auto"/>
        <w:jc w:val="both"/>
        <w:rPr>
          <w:rFonts w:ascii="Serifa BT" w:eastAsia="Times New Roman" w:hAnsi="Serifa BT" w:cs="Serifa BT"/>
          <w:sz w:val="24"/>
          <w:szCs w:val="24"/>
          <w:lang w:eastAsia="zh-CN"/>
        </w:rPr>
      </w:pPr>
      <w:r w:rsidRPr="005505ED">
        <w:rPr>
          <w:rFonts w:ascii="Serifa BT" w:eastAsia="Times New Roman" w:hAnsi="Serifa BT" w:cs="Serifa BT"/>
          <w:sz w:val="24"/>
          <w:szCs w:val="24"/>
          <w:lang w:eastAsia="zh-CN"/>
        </w:rPr>
        <w:t>Conclusão da contratação de editora para emissão de DOI para indexação digital dos artigos da Revista;</w:t>
      </w:r>
    </w:p>
    <w:p w14:paraId="1C016773" w14:textId="77777777" w:rsidR="0019571A" w:rsidRPr="005505ED" w:rsidRDefault="0019571A" w:rsidP="0019571A">
      <w:pPr>
        <w:pStyle w:val="PargrafodaLista"/>
        <w:numPr>
          <w:ilvl w:val="0"/>
          <w:numId w:val="4"/>
        </w:numPr>
        <w:suppressAutoHyphens/>
        <w:spacing w:after="0" w:line="240" w:lineRule="auto"/>
        <w:jc w:val="both"/>
        <w:rPr>
          <w:rFonts w:ascii="Serifa BT" w:eastAsia="Times New Roman" w:hAnsi="Serifa BT" w:cs="Serifa BT"/>
          <w:sz w:val="24"/>
          <w:szCs w:val="24"/>
          <w:lang w:eastAsia="zh-CN"/>
        </w:rPr>
      </w:pPr>
      <w:r w:rsidRPr="005505ED">
        <w:rPr>
          <w:rFonts w:ascii="Serifa BT" w:eastAsia="Times New Roman" w:hAnsi="Serifa BT" w:cs="Serifa BT"/>
          <w:sz w:val="24"/>
          <w:szCs w:val="24"/>
          <w:lang w:eastAsia="zh-CN"/>
        </w:rPr>
        <w:t>Lançamento de Edital para chamamento de novos artigos;</w:t>
      </w:r>
    </w:p>
    <w:p w14:paraId="7CEA724D" w14:textId="77777777" w:rsidR="0019571A" w:rsidRPr="005505ED" w:rsidRDefault="0019571A" w:rsidP="0019571A">
      <w:pPr>
        <w:pStyle w:val="PargrafodaLista"/>
        <w:numPr>
          <w:ilvl w:val="0"/>
          <w:numId w:val="4"/>
        </w:numPr>
        <w:suppressAutoHyphens/>
        <w:spacing w:after="0" w:line="240" w:lineRule="auto"/>
        <w:jc w:val="both"/>
        <w:rPr>
          <w:rFonts w:ascii="Serifa BT" w:eastAsia="Times New Roman" w:hAnsi="Serifa BT" w:cs="Serifa BT"/>
          <w:sz w:val="24"/>
          <w:szCs w:val="24"/>
          <w:lang w:eastAsia="zh-CN"/>
        </w:rPr>
      </w:pPr>
      <w:r w:rsidRPr="005505ED">
        <w:rPr>
          <w:rFonts w:ascii="Serifa BT" w:eastAsia="Times New Roman" w:hAnsi="Serifa BT" w:cs="Serifa BT"/>
          <w:sz w:val="24"/>
          <w:szCs w:val="24"/>
          <w:lang w:eastAsia="zh-CN"/>
        </w:rPr>
        <w:t xml:space="preserve">Contato inicial com o Gabinete do Senador </w:t>
      </w:r>
      <w:proofErr w:type="spellStart"/>
      <w:r w:rsidRPr="005505ED">
        <w:rPr>
          <w:rFonts w:ascii="Serifa BT" w:eastAsia="Times New Roman" w:hAnsi="Serifa BT" w:cs="Serifa BT"/>
          <w:sz w:val="24"/>
          <w:szCs w:val="24"/>
          <w:lang w:eastAsia="zh-CN"/>
        </w:rPr>
        <w:t>Randolfe</w:t>
      </w:r>
      <w:proofErr w:type="spellEnd"/>
      <w:r w:rsidRPr="005505ED">
        <w:rPr>
          <w:rFonts w:ascii="Serifa BT" w:eastAsia="Times New Roman" w:hAnsi="Serifa BT" w:cs="Serifa BT"/>
          <w:sz w:val="24"/>
          <w:szCs w:val="24"/>
          <w:lang w:eastAsia="zh-CN"/>
        </w:rPr>
        <w:t xml:space="preserve"> Rodrigues para participação no Brasil: Desafios e Soluções, posteriormente encaminhado à Diretoria de Eventos.</w:t>
      </w:r>
    </w:p>
    <w:p w14:paraId="492FF7C5" w14:textId="77777777" w:rsidR="0019571A" w:rsidRPr="005505ED" w:rsidRDefault="0019571A" w:rsidP="0019571A">
      <w:pPr>
        <w:pStyle w:val="PargrafodaLista"/>
        <w:numPr>
          <w:ilvl w:val="0"/>
          <w:numId w:val="4"/>
        </w:numPr>
        <w:suppressAutoHyphens/>
        <w:spacing w:after="0" w:line="240" w:lineRule="auto"/>
        <w:jc w:val="both"/>
        <w:rPr>
          <w:rFonts w:ascii="Serifa BT" w:eastAsia="Times New Roman" w:hAnsi="Serifa BT" w:cs="Serifa BT"/>
          <w:sz w:val="24"/>
          <w:szCs w:val="24"/>
          <w:lang w:eastAsia="zh-CN"/>
        </w:rPr>
      </w:pPr>
      <w:r w:rsidRPr="005505ED">
        <w:rPr>
          <w:rFonts w:ascii="Serifa BT" w:eastAsia="Times New Roman" w:hAnsi="Serifa BT" w:cs="Serifa BT"/>
          <w:sz w:val="24"/>
          <w:szCs w:val="24"/>
          <w:lang w:eastAsia="zh-CN"/>
        </w:rPr>
        <w:t xml:space="preserve">Reuniões com a Professora Isabel </w:t>
      </w:r>
      <w:proofErr w:type="spellStart"/>
      <w:r w:rsidRPr="005505ED">
        <w:rPr>
          <w:rFonts w:ascii="Serifa BT" w:eastAsia="Times New Roman" w:hAnsi="Serifa BT" w:cs="Serifa BT"/>
          <w:sz w:val="24"/>
          <w:szCs w:val="24"/>
          <w:lang w:eastAsia="zh-CN"/>
        </w:rPr>
        <w:t>Graes</w:t>
      </w:r>
      <w:proofErr w:type="spellEnd"/>
      <w:r w:rsidRPr="005505ED">
        <w:rPr>
          <w:rFonts w:ascii="Serifa BT" w:eastAsia="Times New Roman" w:hAnsi="Serifa BT" w:cs="Serifa BT"/>
          <w:sz w:val="24"/>
          <w:szCs w:val="24"/>
          <w:lang w:eastAsia="zh-CN"/>
        </w:rPr>
        <w:t xml:space="preserve"> e Eduardo Vera Cruz para idealização de grupos de pesquisa para o Grupo de Investigação Histórico-Filosófica – GIHF. </w:t>
      </w:r>
    </w:p>
    <w:p w14:paraId="50412DE3" w14:textId="77777777" w:rsidR="0019571A" w:rsidRPr="005505ED" w:rsidRDefault="0019571A" w:rsidP="0019571A">
      <w:pPr>
        <w:pStyle w:val="PargrafodaLista"/>
        <w:numPr>
          <w:ilvl w:val="0"/>
          <w:numId w:val="4"/>
        </w:numPr>
        <w:suppressAutoHyphens/>
        <w:spacing w:after="0" w:line="240" w:lineRule="auto"/>
        <w:jc w:val="both"/>
        <w:rPr>
          <w:rFonts w:ascii="Serifa BT" w:eastAsia="Times New Roman" w:hAnsi="Serifa BT" w:cs="Serifa BT"/>
          <w:sz w:val="24"/>
          <w:szCs w:val="24"/>
          <w:lang w:eastAsia="zh-CN"/>
        </w:rPr>
      </w:pPr>
      <w:r w:rsidRPr="005505ED">
        <w:rPr>
          <w:rFonts w:ascii="Serifa BT" w:eastAsia="Times New Roman" w:hAnsi="Serifa BT" w:cs="Serifa BT"/>
          <w:sz w:val="24"/>
          <w:szCs w:val="24"/>
          <w:lang w:eastAsia="zh-CN"/>
        </w:rPr>
        <w:t>Reunião com o Professor Bruno Leitão para idealização de grupo de pesquisa para o Grupo de Investigação de Sistemas Penais – GISP.</w:t>
      </w:r>
    </w:p>
    <w:p w14:paraId="6F8A37D3" w14:textId="77777777" w:rsidR="0019571A" w:rsidRPr="005505ED" w:rsidRDefault="0019571A" w:rsidP="0019571A">
      <w:pPr>
        <w:suppressAutoHyphens/>
        <w:spacing w:after="0" w:line="240" w:lineRule="auto"/>
        <w:jc w:val="both"/>
        <w:rPr>
          <w:rFonts w:ascii="Serifa BT" w:eastAsia="Times New Roman" w:hAnsi="Serifa BT" w:cs="Serifa BT"/>
          <w:sz w:val="24"/>
          <w:szCs w:val="24"/>
          <w:lang w:eastAsia="zh-CN"/>
        </w:rPr>
      </w:pPr>
    </w:p>
    <w:p w14:paraId="248C9C1B" w14:textId="77777777" w:rsidR="0019571A" w:rsidRPr="005505ED" w:rsidRDefault="0019571A" w:rsidP="0019571A">
      <w:pPr>
        <w:suppressAutoHyphens/>
        <w:spacing w:after="0" w:line="240" w:lineRule="auto"/>
        <w:jc w:val="both"/>
        <w:rPr>
          <w:rFonts w:ascii="Serifa BT" w:eastAsia="Times New Roman" w:hAnsi="Serifa BT" w:cs="Serifa BT"/>
          <w:sz w:val="24"/>
          <w:szCs w:val="24"/>
          <w:lang w:eastAsia="zh-CN"/>
        </w:rPr>
      </w:pPr>
    </w:p>
    <w:p w14:paraId="414D746D" w14:textId="77777777" w:rsidR="0019571A" w:rsidRPr="005505ED" w:rsidRDefault="0019571A" w:rsidP="0019571A">
      <w:pPr>
        <w:suppressAutoHyphens/>
        <w:spacing w:after="0" w:line="240" w:lineRule="auto"/>
        <w:jc w:val="center"/>
        <w:rPr>
          <w:rFonts w:ascii="Serifa BT" w:eastAsia="Times New Roman" w:hAnsi="Serifa BT" w:cs="Serifa BT"/>
          <w:b/>
          <w:sz w:val="24"/>
          <w:szCs w:val="24"/>
          <w:lang w:eastAsia="zh-CN"/>
        </w:rPr>
      </w:pPr>
      <w:r w:rsidRPr="005505ED">
        <w:rPr>
          <w:rFonts w:ascii="Serifa BT" w:eastAsia="Times New Roman" w:hAnsi="Serifa BT" w:cs="Serifa BT"/>
          <w:b/>
          <w:sz w:val="24"/>
          <w:szCs w:val="24"/>
          <w:lang w:eastAsia="zh-CN"/>
        </w:rPr>
        <w:t>PLANO DE ATIVIDADE – Agosto/21</w:t>
      </w:r>
    </w:p>
    <w:p w14:paraId="5378516A" w14:textId="77777777" w:rsidR="0019571A" w:rsidRPr="005505ED" w:rsidRDefault="0019571A" w:rsidP="0019571A">
      <w:pPr>
        <w:suppressAutoHyphens/>
        <w:spacing w:after="0" w:line="240" w:lineRule="auto"/>
        <w:jc w:val="center"/>
        <w:rPr>
          <w:rFonts w:ascii="Serifa BT" w:eastAsia="Times New Roman" w:hAnsi="Serifa BT" w:cs="Serifa BT"/>
          <w:sz w:val="24"/>
          <w:szCs w:val="24"/>
          <w:lang w:eastAsia="zh-CN"/>
        </w:rPr>
      </w:pPr>
    </w:p>
    <w:p w14:paraId="49D824DA" w14:textId="77777777" w:rsidR="0019571A" w:rsidRPr="005505ED" w:rsidRDefault="0019571A" w:rsidP="0019571A">
      <w:pPr>
        <w:suppressAutoHyphens/>
        <w:spacing w:after="0" w:line="240" w:lineRule="auto"/>
        <w:jc w:val="both"/>
        <w:rPr>
          <w:rFonts w:ascii="Serifa BT" w:eastAsia="Times New Roman" w:hAnsi="Serifa BT" w:cs="Serifa BT"/>
          <w:sz w:val="24"/>
          <w:szCs w:val="24"/>
          <w:lang w:eastAsia="zh-CN"/>
        </w:rPr>
      </w:pPr>
    </w:p>
    <w:p w14:paraId="040A94C4" w14:textId="77777777" w:rsidR="0019571A" w:rsidRPr="005505ED" w:rsidRDefault="0019571A" w:rsidP="0019571A">
      <w:pPr>
        <w:pStyle w:val="PargrafodaLista"/>
        <w:numPr>
          <w:ilvl w:val="0"/>
          <w:numId w:val="5"/>
        </w:numPr>
        <w:suppressAutoHyphens/>
        <w:spacing w:after="0" w:line="240" w:lineRule="auto"/>
        <w:jc w:val="both"/>
        <w:rPr>
          <w:rFonts w:ascii="Serifa BT" w:eastAsia="Times New Roman" w:hAnsi="Serifa BT" w:cs="Serifa BT"/>
          <w:sz w:val="24"/>
          <w:szCs w:val="24"/>
          <w:lang w:eastAsia="zh-CN"/>
        </w:rPr>
      </w:pPr>
      <w:r w:rsidRPr="005505ED">
        <w:rPr>
          <w:rFonts w:ascii="Serifa BT" w:eastAsia="Times New Roman" w:hAnsi="Serifa BT" w:cs="Serifa BT"/>
          <w:sz w:val="24"/>
          <w:szCs w:val="24"/>
          <w:lang w:eastAsia="zh-CN"/>
        </w:rPr>
        <w:t>Elaboração e Aprovação de Minuta dos Editais dos Grupos de Pesquisa para o próximo ano letivo;</w:t>
      </w:r>
    </w:p>
    <w:p w14:paraId="24F9E751" w14:textId="77777777" w:rsidR="0019571A" w:rsidRPr="005505ED" w:rsidRDefault="0019571A" w:rsidP="0019571A">
      <w:pPr>
        <w:pStyle w:val="PargrafodaLista"/>
        <w:numPr>
          <w:ilvl w:val="0"/>
          <w:numId w:val="5"/>
        </w:numPr>
        <w:suppressAutoHyphens/>
        <w:spacing w:after="0" w:line="240" w:lineRule="auto"/>
        <w:jc w:val="both"/>
        <w:rPr>
          <w:rFonts w:ascii="Serifa BT" w:eastAsia="Times New Roman" w:hAnsi="Serifa BT" w:cs="Serifa BT"/>
          <w:sz w:val="24"/>
          <w:szCs w:val="24"/>
          <w:lang w:eastAsia="zh-CN"/>
        </w:rPr>
      </w:pPr>
      <w:r w:rsidRPr="005505ED">
        <w:rPr>
          <w:rFonts w:ascii="Serifa BT" w:eastAsia="Times New Roman" w:hAnsi="Serifa BT" w:cs="Serifa BT"/>
          <w:sz w:val="24"/>
          <w:szCs w:val="24"/>
          <w:lang w:eastAsia="zh-CN"/>
        </w:rPr>
        <w:t>Elaboração de calendário para lançamento dos editais, de acordo com a previsão de início estabelecida por cada professor;</w:t>
      </w:r>
    </w:p>
    <w:p w14:paraId="222BC62D" w14:textId="77777777" w:rsidR="0019571A" w:rsidRPr="005505ED" w:rsidRDefault="0019571A" w:rsidP="0019571A">
      <w:pPr>
        <w:pStyle w:val="PargrafodaLista"/>
        <w:numPr>
          <w:ilvl w:val="0"/>
          <w:numId w:val="5"/>
        </w:numPr>
        <w:suppressAutoHyphens/>
        <w:spacing w:after="0" w:line="240" w:lineRule="auto"/>
        <w:jc w:val="both"/>
        <w:rPr>
          <w:rFonts w:ascii="Serifa BT" w:eastAsia="Times New Roman" w:hAnsi="Serifa BT" w:cs="Serifa BT"/>
          <w:sz w:val="24"/>
          <w:szCs w:val="24"/>
          <w:lang w:eastAsia="zh-CN"/>
        </w:rPr>
      </w:pPr>
      <w:r w:rsidRPr="005505ED">
        <w:rPr>
          <w:rFonts w:ascii="Serifa BT" w:eastAsia="Times New Roman" w:hAnsi="Serifa BT" w:cs="Serifa BT"/>
          <w:sz w:val="24"/>
          <w:szCs w:val="24"/>
          <w:lang w:eastAsia="zh-CN"/>
        </w:rPr>
        <w:t xml:space="preserve">Manutenção do fluxo de recebimento e avaliação de artigos da Revista </w:t>
      </w:r>
      <w:proofErr w:type="spellStart"/>
      <w:r w:rsidRPr="005505ED">
        <w:rPr>
          <w:rFonts w:ascii="Serifa BT" w:eastAsia="Times New Roman" w:hAnsi="Serifa BT" w:cs="Serifa BT"/>
          <w:sz w:val="24"/>
          <w:szCs w:val="24"/>
          <w:lang w:eastAsia="zh-CN"/>
        </w:rPr>
        <w:t>JusScriptum</w:t>
      </w:r>
      <w:proofErr w:type="spellEnd"/>
      <w:r w:rsidRPr="005505ED">
        <w:rPr>
          <w:rFonts w:ascii="Serifa BT" w:eastAsia="Times New Roman" w:hAnsi="Serifa BT" w:cs="Serifa BT"/>
          <w:sz w:val="24"/>
          <w:szCs w:val="24"/>
          <w:lang w:eastAsia="zh-CN"/>
        </w:rPr>
        <w:t>;</w:t>
      </w:r>
    </w:p>
    <w:p w14:paraId="045E6539" w14:textId="77777777" w:rsidR="0019571A" w:rsidRPr="005505ED" w:rsidRDefault="0019571A" w:rsidP="0019571A">
      <w:pPr>
        <w:pStyle w:val="PargrafodaLista"/>
        <w:numPr>
          <w:ilvl w:val="0"/>
          <w:numId w:val="5"/>
        </w:numPr>
        <w:suppressAutoHyphens/>
        <w:spacing w:after="0" w:line="240" w:lineRule="auto"/>
        <w:jc w:val="both"/>
        <w:rPr>
          <w:rFonts w:ascii="Serifa BT" w:eastAsia="Times New Roman" w:hAnsi="Serifa BT" w:cs="Serifa BT"/>
          <w:sz w:val="24"/>
          <w:szCs w:val="24"/>
          <w:lang w:eastAsia="zh-CN"/>
        </w:rPr>
      </w:pPr>
      <w:r w:rsidRPr="005505ED">
        <w:rPr>
          <w:rFonts w:ascii="Serifa BT" w:eastAsia="Times New Roman" w:hAnsi="Serifa BT" w:cs="Serifa BT"/>
          <w:sz w:val="24"/>
          <w:szCs w:val="24"/>
          <w:lang w:eastAsia="zh-CN"/>
        </w:rPr>
        <w:t>Distribuição das edições físicas da Revista às instituições destinatárias, conforme Regulamento Editorial;</w:t>
      </w:r>
    </w:p>
    <w:p w14:paraId="345DEA04" w14:textId="77777777" w:rsidR="0019571A" w:rsidRPr="005505ED" w:rsidRDefault="0019571A" w:rsidP="0019571A">
      <w:pPr>
        <w:pStyle w:val="PargrafodaLista"/>
        <w:numPr>
          <w:ilvl w:val="0"/>
          <w:numId w:val="5"/>
        </w:numPr>
        <w:suppressAutoHyphens/>
        <w:spacing w:after="0" w:line="240" w:lineRule="auto"/>
        <w:jc w:val="both"/>
        <w:rPr>
          <w:rFonts w:ascii="Serifa BT" w:eastAsia="Times New Roman" w:hAnsi="Serifa BT" w:cs="Serifa BT"/>
          <w:sz w:val="24"/>
          <w:szCs w:val="24"/>
          <w:lang w:eastAsia="zh-CN"/>
        </w:rPr>
      </w:pPr>
      <w:r w:rsidRPr="005505ED">
        <w:rPr>
          <w:rFonts w:ascii="Serifa BT" w:eastAsia="Times New Roman" w:hAnsi="Serifa BT" w:cs="Serifa BT"/>
          <w:sz w:val="24"/>
          <w:szCs w:val="24"/>
          <w:lang w:eastAsia="zh-CN"/>
        </w:rPr>
        <w:t>Cadastro da Revista em Bancos de Dados de periódicos.</w:t>
      </w:r>
    </w:p>
    <w:p w14:paraId="11E758AC" w14:textId="77777777" w:rsidR="0019571A" w:rsidRPr="005505ED" w:rsidRDefault="0019571A" w:rsidP="0019571A">
      <w:pPr>
        <w:pStyle w:val="PargrafodaLista"/>
        <w:numPr>
          <w:ilvl w:val="0"/>
          <w:numId w:val="5"/>
        </w:numPr>
        <w:suppressAutoHyphens/>
        <w:spacing w:after="0" w:line="240" w:lineRule="auto"/>
        <w:jc w:val="both"/>
        <w:rPr>
          <w:rFonts w:ascii="Serifa BT" w:eastAsia="Times New Roman" w:hAnsi="Serifa BT" w:cs="Serifa BT"/>
          <w:sz w:val="24"/>
          <w:szCs w:val="24"/>
          <w:lang w:eastAsia="zh-CN"/>
        </w:rPr>
      </w:pPr>
      <w:r w:rsidRPr="005505ED">
        <w:rPr>
          <w:rFonts w:ascii="Serifa BT" w:eastAsia="Times New Roman" w:hAnsi="Serifa BT" w:cs="Serifa BT"/>
          <w:sz w:val="24"/>
          <w:szCs w:val="24"/>
          <w:lang w:eastAsia="zh-CN"/>
        </w:rPr>
        <w:t>Manter contacto com os outros professores no âmbito do GIHF, buscando o preenchimento das vagas de coordenação científica remanescentes.</w:t>
      </w:r>
    </w:p>
    <w:p w14:paraId="73418151" w14:textId="77777777" w:rsidR="005505ED" w:rsidRDefault="0019571A" w:rsidP="0019571A">
      <w:pPr>
        <w:pStyle w:val="PargrafodaLista"/>
        <w:numPr>
          <w:ilvl w:val="0"/>
          <w:numId w:val="5"/>
        </w:numPr>
        <w:suppressAutoHyphens/>
        <w:spacing w:after="0" w:line="240" w:lineRule="auto"/>
        <w:jc w:val="both"/>
        <w:rPr>
          <w:rFonts w:ascii="Serifa BT" w:eastAsia="Times New Roman" w:hAnsi="Serifa BT" w:cs="Serifa BT"/>
          <w:sz w:val="24"/>
          <w:szCs w:val="24"/>
          <w:lang w:eastAsia="zh-CN"/>
        </w:rPr>
      </w:pPr>
      <w:r w:rsidRPr="005505ED">
        <w:rPr>
          <w:rFonts w:ascii="Serifa BT" w:eastAsia="Times New Roman" w:hAnsi="Serifa BT" w:cs="Serifa BT"/>
          <w:sz w:val="24"/>
          <w:szCs w:val="24"/>
          <w:lang w:eastAsia="zh-CN"/>
        </w:rPr>
        <w:t>Tendo a confirmação dos coordenadores científicos, desenvolver a proposta dos grupos de investigação de Direito Romano e História das Relações Internacionais.</w:t>
      </w:r>
    </w:p>
    <w:p w14:paraId="330B0187" w14:textId="77777777" w:rsidR="005505ED" w:rsidRDefault="005505ED">
      <w:pPr>
        <w:spacing w:line="360" w:lineRule="auto"/>
        <w:ind w:left="714" w:hanging="357"/>
        <w:jc w:val="both"/>
        <w:rPr>
          <w:rFonts w:ascii="Serifa BT" w:eastAsia="Times New Roman" w:hAnsi="Serifa BT" w:cs="Serifa BT"/>
          <w:sz w:val="24"/>
          <w:szCs w:val="24"/>
          <w:lang w:eastAsia="zh-CN"/>
        </w:rPr>
      </w:pPr>
      <w:r>
        <w:rPr>
          <w:rFonts w:ascii="Serifa BT" w:eastAsia="Times New Roman" w:hAnsi="Serifa BT" w:cs="Serifa BT"/>
          <w:sz w:val="24"/>
          <w:szCs w:val="24"/>
          <w:lang w:eastAsia="zh-CN"/>
        </w:rPr>
        <w:br w:type="page"/>
      </w:r>
    </w:p>
    <w:p w14:paraId="484670AF" w14:textId="77777777" w:rsidR="000F6A3C" w:rsidRDefault="000F6A3C" w:rsidP="0078182C">
      <w:pPr>
        <w:spacing w:after="0" w:line="276" w:lineRule="auto"/>
        <w:jc w:val="center"/>
        <w:rPr>
          <w:rFonts w:ascii="Times New Roman" w:hAnsi="Times New Roman" w:cs="Times New Roman"/>
          <w:bCs/>
          <w:sz w:val="24"/>
          <w:szCs w:val="24"/>
        </w:rPr>
      </w:pPr>
    </w:p>
    <w:p w14:paraId="515DBED8" w14:textId="77777777" w:rsidR="005505ED" w:rsidRDefault="005505ED" w:rsidP="0078182C">
      <w:pPr>
        <w:spacing w:after="0" w:line="276" w:lineRule="auto"/>
        <w:jc w:val="center"/>
        <w:rPr>
          <w:rFonts w:ascii="Times New Roman" w:hAnsi="Times New Roman" w:cs="Times New Roman"/>
          <w:bCs/>
          <w:sz w:val="24"/>
          <w:szCs w:val="24"/>
        </w:rPr>
      </w:pPr>
    </w:p>
    <w:p w14:paraId="146F3312" w14:textId="77777777" w:rsidR="000F6A3C" w:rsidRDefault="000F6A3C" w:rsidP="0078182C">
      <w:pPr>
        <w:spacing w:after="0" w:line="276" w:lineRule="auto"/>
        <w:jc w:val="center"/>
        <w:rPr>
          <w:rFonts w:ascii="Times New Roman" w:hAnsi="Times New Roman" w:cs="Times New Roman"/>
          <w:bCs/>
          <w:sz w:val="24"/>
          <w:szCs w:val="24"/>
        </w:rPr>
      </w:pPr>
    </w:p>
    <w:p w14:paraId="090701C6" w14:textId="77777777" w:rsidR="00790C13" w:rsidRDefault="00790C13" w:rsidP="00790C13">
      <w:pPr>
        <w:jc w:val="both"/>
        <w:rPr>
          <w:rFonts w:ascii="Serifa BT" w:eastAsia="Times New Roman" w:hAnsi="Serifa BT" w:cs="Serifa BT"/>
          <w:sz w:val="28"/>
          <w:szCs w:val="28"/>
          <w:lang w:eastAsia="zh-CN"/>
        </w:rPr>
      </w:pPr>
      <w:r w:rsidRPr="001E6869">
        <w:rPr>
          <w:rFonts w:ascii="Serifa BT" w:eastAsia="Times New Roman" w:hAnsi="Serifa BT" w:cs="Serifa BT"/>
          <w:sz w:val="28"/>
          <w:szCs w:val="28"/>
          <w:lang w:eastAsia="zh-CN"/>
        </w:rPr>
        <w:t>I</w:t>
      </w:r>
      <w:r w:rsidR="001E6869">
        <w:rPr>
          <w:rFonts w:ascii="Serifa BT" w:eastAsia="Times New Roman" w:hAnsi="Serifa BT" w:cs="Serifa BT"/>
          <w:sz w:val="28"/>
          <w:szCs w:val="28"/>
          <w:lang w:eastAsia="zh-CN"/>
        </w:rPr>
        <w:t>II</w:t>
      </w:r>
      <w:r w:rsidRPr="001E6869">
        <w:rPr>
          <w:rFonts w:ascii="Serifa BT" w:eastAsia="Times New Roman" w:hAnsi="Serifa BT" w:cs="Serifa BT"/>
          <w:sz w:val="28"/>
          <w:szCs w:val="28"/>
          <w:lang w:eastAsia="zh-CN"/>
        </w:rPr>
        <w:t xml:space="preserve"> - Prestação mensal das atividades da Diretoria de </w:t>
      </w:r>
      <w:r w:rsidR="00A1305E">
        <w:rPr>
          <w:rFonts w:ascii="Serifa BT" w:eastAsia="Times New Roman" w:hAnsi="Serifa BT" w:cs="Serifa BT"/>
          <w:sz w:val="28"/>
          <w:szCs w:val="28"/>
          <w:lang w:eastAsia="zh-CN"/>
        </w:rPr>
        <w:t>Apoio Pedagógico</w:t>
      </w:r>
    </w:p>
    <w:p w14:paraId="6CDBC04D" w14:textId="77777777" w:rsidR="000F6A3C" w:rsidRPr="001E6869" w:rsidRDefault="000F6A3C" w:rsidP="00790C13">
      <w:pPr>
        <w:jc w:val="both"/>
        <w:rPr>
          <w:rFonts w:ascii="Serifa BT" w:eastAsia="Times New Roman" w:hAnsi="Serifa BT" w:cs="Serifa BT"/>
          <w:sz w:val="28"/>
          <w:szCs w:val="28"/>
          <w:lang w:eastAsia="zh-CN"/>
        </w:rPr>
      </w:pPr>
    </w:p>
    <w:p w14:paraId="456D2CBA" w14:textId="77777777" w:rsidR="00790C13" w:rsidRDefault="00790C13" w:rsidP="0078182C">
      <w:pPr>
        <w:spacing w:after="0" w:line="276" w:lineRule="auto"/>
        <w:jc w:val="center"/>
        <w:rPr>
          <w:rFonts w:ascii="Times New Roman" w:hAnsi="Times New Roman" w:cs="Times New Roman"/>
          <w:sz w:val="24"/>
          <w:szCs w:val="24"/>
        </w:rPr>
      </w:pPr>
    </w:p>
    <w:p w14:paraId="0859C500" w14:textId="77777777" w:rsidR="00790C13" w:rsidRPr="000F6A3C" w:rsidRDefault="001E6869" w:rsidP="00790C13">
      <w:pPr>
        <w:spacing w:after="0" w:line="360" w:lineRule="auto"/>
        <w:ind w:firstLine="708"/>
        <w:jc w:val="both"/>
        <w:rPr>
          <w:rFonts w:ascii="Serifa BT" w:eastAsia="Times New Roman" w:hAnsi="Serifa BT" w:cs="Serifa BT"/>
          <w:sz w:val="24"/>
          <w:szCs w:val="24"/>
          <w:lang w:eastAsia="zh-CN"/>
        </w:rPr>
      </w:pPr>
      <w:r w:rsidRPr="000F6A3C">
        <w:rPr>
          <w:rFonts w:ascii="Serifa BT" w:eastAsia="Times New Roman" w:hAnsi="Serifa BT" w:cs="Serifa BT"/>
          <w:sz w:val="24"/>
          <w:szCs w:val="24"/>
          <w:lang w:eastAsia="zh-CN"/>
        </w:rPr>
        <w:t xml:space="preserve">Na </w:t>
      </w:r>
      <w:r w:rsidR="000F6A3C" w:rsidRPr="000F6A3C">
        <w:rPr>
          <w:rFonts w:ascii="Serifa BT" w:eastAsia="Times New Roman" w:hAnsi="Serifa BT" w:cs="Serifa BT"/>
          <w:sz w:val="24"/>
          <w:szCs w:val="24"/>
          <w:lang w:eastAsia="zh-CN"/>
        </w:rPr>
        <w:t>última</w:t>
      </w:r>
      <w:r w:rsidR="00790C13" w:rsidRPr="000F6A3C">
        <w:rPr>
          <w:rFonts w:ascii="Serifa BT" w:eastAsia="Times New Roman" w:hAnsi="Serifa BT" w:cs="Serifa BT"/>
          <w:sz w:val="24"/>
          <w:szCs w:val="24"/>
          <w:lang w:eastAsia="zh-CN"/>
        </w:rPr>
        <w:t xml:space="preserve"> reunião a diretoria pedagógica de 29 de julho informou que estaria trabalhando no programa de apadrinhamento, que seria lançado em agosto. Em continuidade, a diretoria está preparando inquérito pedagógico, na seguinte ordem: levantamentos de pedido de prorrogação de prazo por motivos de parentalidade e enfermidade, entrega das notas dos relatórios de março, maio, agosto e a análise das bancas em atraso. Por fim, elaboração do evento de boas-vindas dos novos alunos da licenciatura, mestrado e doutoramento, previsto para o início do ano </w:t>
      </w:r>
      <w:proofErr w:type="spellStart"/>
      <w:r w:rsidR="00790C13" w:rsidRPr="000F6A3C">
        <w:rPr>
          <w:rFonts w:ascii="Serifa BT" w:eastAsia="Times New Roman" w:hAnsi="Serifa BT" w:cs="Serifa BT"/>
          <w:sz w:val="24"/>
          <w:szCs w:val="24"/>
          <w:lang w:eastAsia="zh-CN"/>
        </w:rPr>
        <w:t>lectivo</w:t>
      </w:r>
      <w:proofErr w:type="spellEnd"/>
      <w:r w:rsidR="00790C13" w:rsidRPr="000F6A3C">
        <w:rPr>
          <w:rFonts w:ascii="Serifa BT" w:eastAsia="Times New Roman" w:hAnsi="Serifa BT" w:cs="Serifa BT"/>
          <w:sz w:val="24"/>
          <w:szCs w:val="24"/>
          <w:lang w:eastAsia="zh-CN"/>
        </w:rPr>
        <w:t>.</w:t>
      </w:r>
    </w:p>
    <w:p w14:paraId="76E733EA" w14:textId="77777777" w:rsidR="00790C13" w:rsidRPr="000F6A3C" w:rsidRDefault="00790C13" w:rsidP="00790C13">
      <w:pPr>
        <w:spacing w:after="0" w:line="360" w:lineRule="auto"/>
        <w:jc w:val="both"/>
        <w:rPr>
          <w:rFonts w:ascii="Serifa BT" w:eastAsia="Times New Roman" w:hAnsi="Serifa BT" w:cs="Serifa BT"/>
          <w:sz w:val="24"/>
          <w:szCs w:val="24"/>
          <w:lang w:eastAsia="zh-CN"/>
        </w:rPr>
      </w:pPr>
      <w:r w:rsidRPr="000F6A3C">
        <w:rPr>
          <w:rFonts w:ascii="Serifa BT" w:eastAsia="Times New Roman" w:hAnsi="Serifa BT" w:cs="Serifa BT"/>
          <w:sz w:val="24"/>
          <w:szCs w:val="24"/>
          <w:lang w:eastAsia="zh-CN"/>
        </w:rPr>
        <w:t xml:space="preserve">Entre o dia 29 de julho de 2021 a 11 de agosto de 2021 a diretoria efetuou os seguintes trabalho: </w:t>
      </w:r>
    </w:p>
    <w:p w14:paraId="1EBF8A93" w14:textId="77777777" w:rsidR="00790C13" w:rsidRPr="000F6A3C" w:rsidRDefault="00790C13" w:rsidP="00790C13">
      <w:pPr>
        <w:spacing w:after="0" w:line="360" w:lineRule="auto"/>
        <w:jc w:val="both"/>
        <w:rPr>
          <w:rFonts w:ascii="Serifa BT" w:eastAsia="Times New Roman" w:hAnsi="Serifa BT" w:cs="Serifa BT"/>
          <w:sz w:val="24"/>
          <w:szCs w:val="24"/>
          <w:lang w:eastAsia="zh-CN"/>
        </w:rPr>
      </w:pPr>
      <w:r w:rsidRPr="000F6A3C">
        <w:rPr>
          <w:rFonts w:ascii="Serifa BT" w:eastAsia="Times New Roman" w:hAnsi="Serifa BT" w:cs="Serifa BT"/>
          <w:sz w:val="24"/>
          <w:szCs w:val="24"/>
          <w:lang w:eastAsia="zh-CN"/>
        </w:rPr>
        <w:t xml:space="preserve">- Criação de todos os formulários de inquéritos que serão lançados ao longo do mês de agosto e setembro, todos já criados alguns aguardando o lançamento nas plataformas digitais. </w:t>
      </w:r>
    </w:p>
    <w:p w14:paraId="3533F8E7" w14:textId="77777777" w:rsidR="00790C13" w:rsidRPr="000F6A3C" w:rsidRDefault="00790C13" w:rsidP="00790C13">
      <w:pPr>
        <w:spacing w:after="0" w:line="360" w:lineRule="auto"/>
        <w:jc w:val="both"/>
        <w:rPr>
          <w:rFonts w:ascii="Serifa BT" w:eastAsia="Times New Roman" w:hAnsi="Serifa BT" w:cs="Serifa BT"/>
          <w:sz w:val="24"/>
          <w:szCs w:val="24"/>
          <w:lang w:eastAsia="zh-CN"/>
        </w:rPr>
      </w:pPr>
      <w:r w:rsidRPr="000F6A3C">
        <w:rPr>
          <w:rFonts w:ascii="Serifa BT" w:eastAsia="Times New Roman" w:hAnsi="Serifa BT" w:cs="Serifa BT"/>
          <w:sz w:val="24"/>
          <w:szCs w:val="24"/>
          <w:lang w:eastAsia="zh-CN"/>
        </w:rPr>
        <w:t>- Lançamento no dia 08/08/21 do inquérito: levantamentos de pedido de prorrogação de prazo por motivos de parentalidade e enfermidade.</w:t>
      </w:r>
    </w:p>
    <w:p w14:paraId="25E0850B" w14:textId="77777777" w:rsidR="00790C13" w:rsidRPr="000F6A3C" w:rsidRDefault="00790C13" w:rsidP="00790C13">
      <w:pPr>
        <w:spacing w:after="0" w:line="360" w:lineRule="auto"/>
        <w:jc w:val="both"/>
        <w:rPr>
          <w:rFonts w:ascii="Serifa BT" w:eastAsia="Times New Roman" w:hAnsi="Serifa BT" w:cs="Serifa BT"/>
          <w:sz w:val="24"/>
          <w:szCs w:val="24"/>
          <w:lang w:eastAsia="zh-CN"/>
        </w:rPr>
      </w:pPr>
      <w:r w:rsidRPr="000F6A3C">
        <w:rPr>
          <w:rFonts w:ascii="Serifa BT" w:eastAsia="Times New Roman" w:hAnsi="Serifa BT" w:cs="Serifa BT"/>
          <w:sz w:val="24"/>
          <w:szCs w:val="24"/>
          <w:lang w:eastAsia="zh-CN"/>
        </w:rPr>
        <w:t xml:space="preserve">- Lançamento do programa de apadrinhamento no dia 09/08/21 </w:t>
      </w:r>
    </w:p>
    <w:p w14:paraId="315CC9A5" w14:textId="77777777" w:rsidR="00790C13" w:rsidRPr="000F6A3C" w:rsidRDefault="00790C13" w:rsidP="00790C13">
      <w:pPr>
        <w:spacing w:after="0" w:line="360" w:lineRule="auto"/>
        <w:jc w:val="both"/>
        <w:rPr>
          <w:rFonts w:ascii="Serifa BT" w:eastAsia="Times New Roman" w:hAnsi="Serifa BT" w:cs="Serifa BT"/>
          <w:sz w:val="24"/>
          <w:szCs w:val="24"/>
          <w:lang w:eastAsia="zh-CN"/>
        </w:rPr>
      </w:pPr>
      <w:r w:rsidRPr="000F6A3C">
        <w:rPr>
          <w:rFonts w:ascii="Serifa BT" w:eastAsia="Times New Roman" w:hAnsi="Serifa BT" w:cs="Serifa BT"/>
          <w:sz w:val="24"/>
          <w:szCs w:val="24"/>
          <w:lang w:eastAsia="zh-CN"/>
        </w:rPr>
        <w:t xml:space="preserve">- Lançamento da </w:t>
      </w:r>
      <w:proofErr w:type="spellStart"/>
      <w:r w:rsidRPr="000F6A3C">
        <w:rPr>
          <w:rFonts w:ascii="Serifa BT" w:eastAsia="Times New Roman" w:hAnsi="Serifa BT" w:cs="Serifa BT"/>
          <w:i/>
          <w:sz w:val="24"/>
          <w:szCs w:val="24"/>
          <w:lang w:eastAsia="zh-CN"/>
        </w:rPr>
        <w:t>live</w:t>
      </w:r>
      <w:proofErr w:type="spellEnd"/>
      <w:r w:rsidRPr="000F6A3C">
        <w:rPr>
          <w:rFonts w:ascii="Serifa BT" w:eastAsia="Times New Roman" w:hAnsi="Serifa BT" w:cs="Serifa BT"/>
          <w:sz w:val="24"/>
          <w:szCs w:val="24"/>
          <w:lang w:eastAsia="zh-CN"/>
        </w:rPr>
        <w:t xml:space="preserve"> de lançamento do programa de apadrinhamento na quinta dia 12/08/21</w:t>
      </w:r>
    </w:p>
    <w:p w14:paraId="4FB07FD4" w14:textId="77777777" w:rsidR="00790C13" w:rsidRPr="000F6A3C" w:rsidRDefault="00790C13" w:rsidP="00790C13">
      <w:pPr>
        <w:spacing w:after="0" w:line="360" w:lineRule="auto"/>
        <w:jc w:val="both"/>
        <w:rPr>
          <w:rFonts w:ascii="Serifa BT" w:eastAsia="Times New Roman" w:hAnsi="Serifa BT" w:cs="Serifa BT"/>
          <w:sz w:val="24"/>
          <w:szCs w:val="24"/>
          <w:lang w:eastAsia="zh-CN"/>
        </w:rPr>
      </w:pPr>
      <w:r w:rsidRPr="000F6A3C">
        <w:rPr>
          <w:rFonts w:ascii="Serifa BT" w:eastAsia="Times New Roman" w:hAnsi="Serifa BT" w:cs="Serifa BT"/>
          <w:sz w:val="24"/>
          <w:szCs w:val="24"/>
          <w:lang w:eastAsia="zh-CN"/>
        </w:rPr>
        <w:t xml:space="preserve">- Comunicado a abertura da 3.ª chamada de candidaturas de mestrado científico e doutoramento em direito. </w:t>
      </w:r>
    </w:p>
    <w:p w14:paraId="4124CD65" w14:textId="77777777" w:rsidR="00790C13" w:rsidRPr="000F6A3C" w:rsidRDefault="00790C13" w:rsidP="00790C13">
      <w:pPr>
        <w:spacing w:after="0" w:line="360" w:lineRule="auto"/>
        <w:jc w:val="both"/>
        <w:rPr>
          <w:rFonts w:ascii="Serifa BT" w:eastAsia="Times New Roman" w:hAnsi="Serifa BT" w:cs="Serifa BT"/>
          <w:sz w:val="24"/>
          <w:szCs w:val="24"/>
          <w:lang w:eastAsia="zh-CN"/>
        </w:rPr>
      </w:pPr>
      <w:r w:rsidRPr="000F6A3C">
        <w:rPr>
          <w:rFonts w:ascii="Serifa BT" w:eastAsia="Times New Roman" w:hAnsi="Serifa BT" w:cs="Serifa BT"/>
          <w:sz w:val="24"/>
          <w:szCs w:val="24"/>
          <w:lang w:eastAsia="zh-CN"/>
        </w:rPr>
        <w:t>- Comunicado as listage</w:t>
      </w:r>
      <w:r w:rsidR="000F6A3C" w:rsidRPr="000F6A3C">
        <w:rPr>
          <w:rFonts w:ascii="Serifa BT" w:eastAsia="Times New Roman" w:hAnsi="Serifa BT" w:cs="Serifa BT"/>
          <w:sz w:val="24"/>
          <w:szCs w:val="24"/>
          <w:lang w:eastAsia="zh-CN"/>
        </w:rPr>
        <w:t>ns</w:t>
      </w:r>
      <w:r w:rsidRPr="000F6A3C">
        <w:rPr>
          <w:rFonts w:ascii="Serifa BT" w:eastAsia="Times New Roman" w:hAnsi="Serifa BT" w:cs="Serifa BT"/>
          <w:sz w:val="24"/>
          <w:szCs w:val="24"/>
          <w:lang w:eastAsia="zh-CN"/>
        </w:rPr>
        <w:t xml:space="preserve"> de aprovados nos mestrados e doutoramento da 2º chamada. </w:t>
      </w:r>
    </w:p>
    <w:p w14:paraId="3BE86C51" w14:textId="77777777" w:rsidR="00790C13" w:rsidRPr="000F6A3C" w:rsidRDefault="00790C13" w:rsidP="00790C13">
      <w:pPr>
        <w:spacing w:after="0" w:line="360" w:lineRule="auto"/>
        <w:jc w:val="both"/>
        <w:rPr>
          <w:rFonts w:ascii="Serifa BT" w:eastAsia="Times New Roman" w:hAnsi="Serifa BT" w:cs="Serifa BT"/>
          <w:sz w:val="24"/>
          <w:szCs w:val="24"/>
          <w:lang w:eastAsia="zh-CN"/>
        </w:rPr>
      </w:pPr>
      <w:r w:rsidRPr="000F6A3C">
        <w:rPr>
          <w:rFonts w:ascii="Serifa BT" w:eastAsia="Times New Roman" w:hAnsi="Serifa BT" w:cs="Serifa BT"/>
          <w:sz w:val="24"/>
          <w:szCs w:val="24"/>
          <w:lang w:eastAsia="zh-CN"/>
        </w:rPr>
        <w:t xml:space="preserve">- Acompanhamento diário de respostas a alunos de todos os ciclos. </w:t>
      </w:r>
    </w:p>
    <w:p w14:paraId="5E9023FC" w14:textId="77777777" w:rsidR="00790C13" w:rsidRPr="000F6A3C" w:rsidRDefault="00790C13" w:rsidP="00790C13">
      <w:pPr>
        <w:spacing w:after="0" w:line="360" w:lineRule="auto"/>
        <w:jc w:val="both"/>
        <w:rPr>
          <w:rFonts w:ascii="Serifa BT" w:eastAsia="Times New Roman" w:hAnsi="Serifa BT" w:cs="Serifa BT"/>
          <w:sz w:val="24"/>
          <w:szCs w:val="24"/>
          <w:lang w:eastAsia="zh-CN"/>
        </w:rPr>
      </w:pPr>
    </w:p>
    <w:p w14:paraId="5AC15C1A" w14:textId="77777777" w:rsidR="00790C13" w:rsidRPr="000F6A3C" w:rsidRDefault="00790C13" w:rsidP="00790C13">
      <w:pPr>
        <w:spacing w:after="0" w:line="360" w:lineRule="auto"/>
        <w:ind w:firstLine="708"/>
        <w:jc w:val="both"/>
        <w:rPr>
          <w:rFonts w:ascii="Serifa BT" w:eastAsia="Times New Roman" w:hAnsi="Serifa BT" w:cs="Serifa BT"/>
          <w:sz w:val="24"/>
          <w:szCs w:val="24"/>
          <w:lang w:eastAsia="zh-CN"/>
        </w:rPr>
      </w:pPr>
      <w:r w:rsidRPr="000F6A3C">
        <w:rPr>
          <w:rFonts w:ascii="Serifa BT" w:eastAsia="Times New Roman" w:hAnsi="Serifa BT" w:cs="Serifa BT"/>
          <w:sz w:val="24"/>
          <w:szCs w:val="24"/>
          <w:lang w:eastAsia="zh-CN"/>
        </w:rPr>
        <w:t xml:space="preserve">A diretoria ainda está trabalhando e pretende lançar até a próxima reunião de Setembro, os outros inquéritos já prontos como também elaboração do evento de boas-vindas dos novos alunos da licenciatura, mestrado e doutoramento, previsto para o início do ano </w:t>
      </w:r>
      <w:proofErr w:type="spellStart"/>
      <w:r w:rsidRPr="000F6A3C">
        <w:rPr>
          <w:rFonts w:ascii="Serifa BT" w:eastAsia="Times New Roman" w:hAnsi="Serifa BT" w:cs="Serifa BT"/>
          <w:sz w:val="24"/>
          <w:szCs w:val="24"/>
          <w:lang w:eastAsia="zh-CN"/>
        </w:rPr>
        <w:t>lectivo</w:t>
      </w:r>
      <w:proofErr w:type="spellEnd"/>
      <w:r w:rsidRPr="000F6A3C">
        <w:rPr>
          <w:rFonts w:ascii="Serifa BT" w:eastAsia="Times New Roman" w:hAnsi="Serifa BT" w:cs="Serifa BT"/>
          <w:sz w:val="24"/>
          <w:szCs w:val="24"/>
          <w:lang w:eastAsia="zh-CN"/>
        </w:rPr>
        <w:t>.</w:t>
      </w:r>
    </w:p>
    <w:p w14:paraId="46F73E51" w14:textId="77777777" w:rsidR="00790C13" w:rsidRPr="000F6A3C" w:rsidRDefault="00790C13" w:rsidP="00790C13">
      <w:pPr>
        <w:spacing w:after="0" w:line="360" w:lineRule="auto"/>
        <w:ind w:firstLine="708"/>
        <w:jc w:val="both"/>
        <w:rPr>
          <w:rFonts w:ascii="Serifa BT" w:eastAsia="Times New Roman" w:hAnsi="Serifa BT" w:cs="Serifa BT"/>
          <w:sz w:val="24"/>
          <w:szCs w:val="24"/>
          <w:lang w:eastAsia="zh-CN"/>
        </w:rPr>
      </w:pPr>
      <w:r w:rsidRPr="000F6A3C">
        <w:rPr>
          <w:rFonts w:ascii="Serifa BT" w:eastAsia="Times New Roman" w:hAnsi="Serifa BT" w:cs="Serifa BT"/>
          <w:sz w:val="24"/>
          <w:szCs w:val="24"/>
          <w:lang w:eastAsia="zh-CN"/>
        </w:rPr>
        <w:t xml:space="preserve">Por fim, ainda iremos trabalhar na análise de dados do inquérito já lançamento para soluções dos problemas dos alunos, como também o cruzamento de dados no programa de apadrinhamento. </w:t>
      </w:r>
    </w:p>
    <w:p w14:paraId="161E8058" w14:textId="77777777" w:rsidR="0078182C" w:rsidRPr="000F6A3C" w:rsidRDefault="0078182C" w:rsidP="0078182C">
      <w:pPr>
        <w:spacing w:after="0" w:line="276" w:lineRule="auto"/>
        <w:jc w:val="center"/>
        <w:rPr>
          <w:rFonts w:ascii="Times New Roman" w:hAnsi="Times New Roman" w:cs="Times New Roman"/>
          <w:sz w:val="24"/>
          <w:szCs w:val="24"/>
        </w:rPr>
      </w:pPr>
    </w:p>
    <w:sectPr w:rsidR="0078182C" w:rsidRPr="000F6A3C" w:rsidSect="00DA4EF3">
      <w:footerReference w:type="default" r:id="rId10"/>
      <w:footerReference w:type="first" r:id="rId11"/>
      <w:type w:val="continuous"/>
      <w:pgSz w:w="11906" w:h="16838"/>
      <w:pgMar w:top="851" w:right="1133" w:bottom="1702" w:left="1134" w:header="708" w:footer="708" w:gutter="0"/>
      <w:pgBorders w:offsetFrom="page">
        <w:top w:val="thinThickSmallGap" w:sz="48" w:space="16" w:color="E2D035"/>
        <w:left w:val="thinThickSmallGap" w:sz="48" w:space="16" w:color="E2D035"/>
        <w:bottom w:val="thickThinSmallGap" w:sz="48" w:space="16" w:color="E2D035"/>
        <w:right w:val="thickThinSmallGap" w:sz="48" w:space="16" w:color="E2D035"/>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76D9DC" w14:textId="77777777" w:rsidR="00C07731" w:rsidRDefault="00C07731">
      <w:pPr>
        <w:spacing w:after="0" w:line="240" w:lineRule="auto"/>
      </w:pPr>
      <w:r>
        <w:separator/>
      </w:r>
    </w:p>
  </w:endnote>
  <w:endnote w:type="continuationSeparator" w:id="0">
    <w:p w14:paraId="74DB872E" w14:textId="77777777" w:rsidR="00C07731" w:rsidRDefault="00C07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rifa BT">
    <w:altName w:val="Georgia"/>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0" w:name="_Hlk34556092"/>
  <w:bookmarkStart w:id="1" w:name="_Hlk34556093"/>
  <w:p w14:paraId="44F474CE" w14:textId="77777777" w:rsidR="002B0AD2" w:rsidRPr="00FF56FC" w:rsidRDefault="0078182C" w:rsidP="00FF56FC">
    <w:pPr>
      <w:pStyle w:val="Rodap"/>
      <w:jc w:val="right"/>
      <w:rPr>
        <w:rFonts w:ascii="Arial" w:hAnsi="Arial" w:cs="Arial"/>
        <w:color w:val="FFFFFF" w:themeColor="background1"/>
        <w:sz w:val="18"/>
        <w:szCs w:val="18"/>
      </w:rPr>
    </w:pPr>
    <w:r w:rsidRPr="004C7406">
      <w:rPr>
        <w:noProof/>
        <w:lang w:eastAsia="pt-BR"/>
      </w:rPr>
      <mc:AlternateContent>
        <mc:Choice Requires="wps">
          <w:drawing>
            <wp:anchor distT="45720" distB="45720" distL="114300" distR="114300" simplePos="0" relativeHeight="251663360" behindDoc="0" locked="0" layoutInCell="1" allowOverlap="1" wp14:anchorId="77FB6CAB" wp14:editId="0384C71F">
              <wp:simplePos x="0" y="0"/>
              <wp:positionH relativeFrom="margin">
                <wp:align>center</wp:align>
              </wp:positionH>
              <wp:positionV relativeFrom="paragraph">
                <wp:posOffset>-397625</wp:posOffset>
              </wp:positionV>
              <wp:extent cx="2493073" cy="377241"/>
              <wp:effectExtent l="0" t="0" r="0" b="3810"/>
              <wp:wrapNone/>
              <wp:docPr id="1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105DB44" w14:textId="77777777" w:rsidR="00FF56FC" w:rsidRPr="004C7406" w:rsidRDefault="0078182C" w:rsidP="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14:paraId="78B98A54" w14:textId="77777777" w:rsidR="00FF56FC" w:rsidRPr="004C7406" w:rsidRDefault="0078182C" w:rsidP="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14:paraId="00FCB56D" w14:textId="77777777" w:rsidR="00FF56FC" w:rsidRPr="004C7406" w:rsidRDefault="00C07731" w:rsidP="00FF56FC">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633223" id="_x0000_t202" coordsize="21600,21600" o:spt="202" path="m,l,21600r21600,l21600,xe">
              <v:stroke joinstyle="miter"/>
              <v:path gradientshapeok="t" o:connecttype="rect"/>
            </v:shapetype>
            <v:shape id="Caixa de Texto 2" o:spid="_x0000_s1026" type="#_x0000_t202" style="position:absolute;left:0;text-align:left;margin-left:0;margin-top:-31.3pt;width:196.3pt;height:29.7pt;z-index:2516633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" filled="f" stroked="f">
              <v:textbox>
                <w:txbxContent>
                  <w:p w:rsidR="00FF56FC" w:rsidRPr="004C7406" w:rsidRDefault="0078182C" w:rsidP="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00FF56FC" w:rsidRPr="004C7406" w:rsidRDefault="0078182C" w:rsidP="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00FF56FC" w:rsidRPr="004C7406" w:rsidRDefault="00394BF5" w:rsidP="00FF56FC">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D5564D">
      <w:rPr>
        <w:rFonts w:ascii="Arial" w:hAnsi="Arial" w:cs="Arial"/>
        <w:noProof/>
        <w:color w:val="FFFFFF" w:themeColor="background1"/>
        <w:sz w:val="16"/>
        <w:szCs w:val="16"/>
        <w:lang w:eastAsia="pt-BR"/>
      </w:rPr>
      <mc:AlternateContent>
        <mc:Choice Requires="wps">
          <w:drawing>
            <wp:anchor distT="0" distB="0" distL="114300" distR="114300" simplePos="0" relativeHeight="251659264" behindDoc="0" locked="0" layoutInCell="1" allowOverlap="1" wp14:anchorId="17D7B26D" wp14:editId="48E4C1FC">
              <wp:simplePos x="0" y="0"/>
              <wp:positionH relativeFrom="rightMargin">
                <wp:posOffset>29028</wp:posOffset>
              </wp:positionH>
              <wp:positionV relativeFrom="bottomMargin">
                <wp:posOffset>346075</wp:posOffset>
              </wp:positionV>
              <wp:extent cx="466627" cy="466627"/>
              <wp:effectExtent l="0" t="0" r="10160" b="10160"/>
              <wp:wrapNone/>
              <wp:docPr id="11" name="Elips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466627" cy="466627"/>
                      </a:xfrm>
                      <a:prstGeom prst="ellipse">
                        <a:avLst/>
                      </a:prstGeom>
                      <a:noFill/>
                      <a:ln w="12700">
                        <a:solidFill>
                          <a:schemeClr val="bg1"/>
                        </a:solidFill>
                        <a:round/>
                        <a:headEnd/>
                        <a:tailEnd/>
                      </a:ln>
                      <a:extLst>
                        <a:ext uri="{909E8E84-426E-40DD-AFC4-6F175D3DCCD1}">
                          <a14:hiddenFill xmlns:a14="http://schemas.microsoft.com/office/drawing/2010/main">
                            <a:solidFill>
                              <a:srgbClr val="C0504D"/>
                            </a:solidFill>
                          </a14:hiddenFill>
                        </a:ext>
                      </a:extLst>
                    </wps:spPr>
                    <wps:txbx>
                      <w:txbxContent>
                        <w:p w14:paraId="25D21A07" w14:textId="77777777" w:rsidR="00FF56FC" w:rsidRPr="00D5564D" w:rsidRDefault="0078182C" w:rsidP="00FF56FC">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sidR="007442C0">
                            <w:rPr>
                              <w:rFonts w:ascii="Arial" w:hAnsi="Arial" w:cs="Arial"/>
                              <w:noProof/>
                              <w:color w:val="FFFFFF" w:themeColor="background1"/>
                              <w:sz w:val="16"/>
                              <w:szCs w:val="16"/>
                            </w:rPr>
                            <w:t>1</w:t>
                          </w:r>
                          <w:r w:rsidRPr="00D5564D">
                            <w:rPr>
                              <w:rFonts w:ascii="Arial" w:hAnsi="Arial" w:cs="Arial"/>
                              <w:color w:val="FFFFFF" w:themeColor="background1"/>
                              <w:sz w:val="16"/>
                              <w:szCs w:val="16"/>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oval w14:anchorId="69E03574" id="Elipse 11" o:spid="_x0000_s1027" style="position:absolute;left:0;text-align:left;margin-left:2.3pt;margin-top:27.25pt;width:36.75pt;height:36.75pt;rotation:180;flip:x;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bottom-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" filled="f" fillcolor="#c0504d" strokecolor="white [3212]" strokeweight="1pt">
              <v:textbox inset=",0,,0">
                <w:txbxContent>
                  <w:p w:rsidR="00FF56FC" w:rsidRPr="00D5564D" w:rsidRDefault="0078182C" w:rsidP="00FF56FC">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sidR="007442C0">
                      <w:rPr>
                        <w:rFonts w:ascii="Arial" w:hAnsi="Arial" w:cs="Arial"/>
                        <w:noProof/>
                        <w:color w:val="FFFFFF" w:themeColor="background1"/>
                        <w:sz w:val="16"/>
                        <w:szCs w:val="16"/>
                      </w:rPr>
                      <w:t>1</w:t>
                    </w:r>
                    <w:r w:rsidRPr="00D5564D">
                      <w:rPr>
                        <w:rFonts w:ascii="Arial" w:hAnsi="Arial" w:cs="Arial"/>
                        <w:color w:val="FFFFFF" w:themeColor="background1"/>
                        <w:sz w:val="16"/>
                        <w:szCs w:val="16"/>
                      </w:rPr>
                      <w:fldChar w:fldCharType="end"/>
                    </w:r>
                  </w:p>
                </w:txbxContent>
              </v:textbox>
              <w10:wrap anchorx="margin" anchory="margin"/>
            </v:oval>
          </w:pict>
        </mc:Fallback>
      </mc:AlternateContent>
    </w:r>
    <w:r w:rsidRPr="00D5564D">
      <w:rPr>
        <w:noProof/>
        <w:lang w:eastAsia="pt-BR"/>
      </w:rPr>
      <mc:AlternateContent>
        <mc:Choice Requires="wps">
          <w:drawing>
            <wp:anchor distT="0" distB="0" distL="114300" distR="114300" simplePos="0" relativeHeight="251660288" behindDoc="1" locked="0" layoutInCell="1" allowOverlap="1" wp14:anchorId="0AF2B7D8" wp14:editId="1C837E09">
              <wp:simplePos x="0" y="0"/>
              <wp:positionH relativeFrom="page">
                <wp:posOffset>635</wp:posOffset>
              </wp:positionH>
              <wp:positionV relativeFrom="paragraph">
                <wp:posOffset>-396240</wp:posOffset>
              </wp:positionV>
              <wp:extent cx="7557770" cy="517525"/>
              <wp:effectExtent l="0" t="0" r="5080" b="0"/>
              <wp:wrapNone/>
              <wp:docPr id="9" name="Forma Livre: Forma 9"/>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FA91FD" id="Forma Livre: Forma 9" o:spid="_x0000_s1026" style="position:absolute;margin-left:.05pt;margin-top:-31.2pt;width:595.1pt;height:40.7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" path="m,l6893474,r,456565l,456565,,xe" fillcolor="#1d3d7e" stroked="f" strokeweight=".32447mm">
              <v:stroke joinstyle="miter"/>
              <v:path arrowok="t" o:connecttype="custom" o:connectlocs="0,0;7557771,0;7557771,517525;0,517525" o:connectangles="0,0,0,0"/>
              <w10:wrap anchorx="page"/>
            </v:shape>
          </w:pict>
        </mc:Fallback>
      </mc:AlternateContent>
    </w:r>
    <w:r w:rsidRPr="00D5564D">
      <w:rPr>
        <w:noProof/>
        <w:lang w:eastAsia="pt-BR"/>
      </w:rPr>
      <w:drawing>
        <wp:anchor distT="0" distB="0" distL="114300" distR="114300" simplePos="0" relativeHeight="251661312" behindDoc="0" locked="0" layoutInCell="1" allowOverlap="1" wp14:anchorId="7B86EB52" wp14:editId="01FE90A5">
          <wp:simplePos x="0" y="0"/>
          <wp:positionH relativeFrom="margin">
            <wp:posOffset>1951990</wp:posOffset>
          </wp:positionH>
          <wp:positionV relativeFrom="paragraph">
            <wp:posOffset>-39370</wp:posOffset>
          </wp:positionV>
          <wp:extent cx="2222500" cy="130175"/>
          <wp:effectExtent l="0" t="0" r="6350" b="3175"/>
          <wp:wrapNone/>
          <wp:docPr id="6" name="Gráfico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D5564D">
      <w:rPr>
        <w:noProof/>
        <w:lang w:eastAsia="pt-BR"/>
      </w:rPr>
      <w:drawing>
        <wp:anchor distT="0" distB="0" distL="114300" distR="114300" simplePos="0" relativeHeight="251662336" behindDoc="0" locked="0" layoutInCell="1" allowOverlap="1" wp14:anchorId="1DFFB421" wp14:editId="75AE1394">
          <wp:simplePos x="0" y="0"/>
          <wp:positionH relativeFrom="margin">
            <wp:posOffset>-553720</wp:posOffset>
          </wp:positionH>
          <wp:positionV relativeFrom="paragraph">
            <wp:posOffset>-459105</wp:posOffset>
          </wp:positionV>
          <wp:extent cx="1197610" cy="674370"/>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564D">
      <w:rPr>
        <w:rFonts w:ascii="Arial" w:hAnsi="Arial" w:cs="Arial"/>
        <w:color w:val="FFFFFF" w:themeColor="background1"/>
        <w:sz w:val="12"/>
        <w:szCs w:val="12"/>
      </w:rPr>
      <w:t>Página</w:t>
    </w:r>
    <w:bookmarkEnd w:id="0"/>
    <w:bookmarkEnd w:id="1"/>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2DF66" w14:textId="77777777" w:rsidR="00FF56FC" w:rsidRDefault="0078182C" w:rsidP="00FF56FC">
    <w:pPr>
      <w:pStyle w:val="Rodap"/>
    </w:pPr>
    <w:r w:rsidRPr="004C7406">
      <w:rPr>
        <w:noProof/>
        <w:lang w:eastAsia="pt-BR"/>
      </w:rPr>
      <mc:AlternateContent>
        <mc:Choice Requires="wps">
          <w:drawing>
            <wp:anchor distT="45720" distB="45720" distL="114300" distR="114300" simplePos="0" relativeHeight="251665408" behindDoc="0" locked="0" layoutInCell="1" allowOverlap="1" wp14:anchorId="32321173" wp14:editId="45D425D8">
              <wp:simplePos x="0" y="0"/>
              <wp:positionH relativeFrom="margin">
                <wp:align>center</wp:align>
              </wp:positionH>
              <wp:positionV relativeFrom="paragraph">
                <wp:posOffset>-316865</wp:posOffset>
              </wp:positionV>
              <wp:extent cx="2493073" cy="377241"/>
              <wp:effectExtent l="0" t="0" r="0" b="3810"/>
              <wp:wrapNone/>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15B1CF8" w14:textId="77777777" w:rsidR="00FF56FC" w:rsidRPr="004C7406" w:rsidRDefault="0078182C" w:rsidP="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14:paraId="0F732200" w14:textId="77777777" w:rsidR="00FF56FC" w:rsidRPr="004C7406" w:rsidRDefault="0078182C" w:rsidP="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14:paraId="4EEC0D8D" w14:textId="77777777" w:rsidR="00FF56FC" w:rsidRPr="004C7406" w:rsidRDefault="00C07731" w:rsidP="00FF56FC">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B26FCE" id="_x0000_t202" coordsize="21600,21600" o:spt="202" path="m,l,21600r21600,l21600,xe">
              <v:stroke joinstyle="miter"/>
              <v:path gradientshapeok="t" o:connecttype="rect"/>
            </v:shapetype>
            <v:shape id="_x0000_s1028" type="#_x0000_t202" style="position:absolute;margin-left:0;margin-top:-24.95pt;width:196.3pt;height:29.7pt;z-index:2516654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" filled="f" stroked="f">
              <v:textbox>
                <w:txbxContent>
                  <w:p w:rsidR="00FF56FC" w:rsidRPr="004C7406" w:rsidRDefault="0078182C" w:rsidP="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rsidR="00FF56FC" w:rsidRPr="004C7406" w:rsidRDefault="0078182C" w:rsidP="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rsidR="00FF56FC" w:rsidRPr="004C7406" w:rsidRDefault="00394BF5" w:rsidP="00FF56FC">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4C7406">
      <w:rPr>
        <w:noProof/>
        <w:lang w:eastAsia="pt-BR"/>
      </w:rPr>
      <w:drawing>
        <wp:anchor distT="0" distB="0" distL="114300" distR="114300" simplePos="0" relativeHeight="251667456" behindDoc="0" locked="0" layoutInCell="1" allowOverlap="1" wp14:anchorId="76BCAABA" wp14:editId="3EEEAAEA">
          <wp:simplePos x="0" y="0"/>
          <wp:positionH relativeFrom="margin">
            <wp:posOffset>-546735</wp:posOffset>
          </wp:positionH>
          <wp:positionV relativeFrom="paragraph">
            <wp:posOffset>-381000</wp:posOffset>
          </wp:positionV>
          <wp:extent cx="1197610" cy="674370"/>
          <wp:effectExtent l="0" t="0" r="0" b="0"/>
          <wp:wrapNone/>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7406">
      <w:rPr>
        <w:noProof/>
        <w:lang w:eastAsia="pt-BR"/>
      </w:rPr>
      <w:drawing>
        <wp:anchor distT="0" distB="0" distL="114300" distR="114300" simplePos="0" relativeHeight="251666432" behindDoc="0" locked="0" layoutInCell="1" allowOverlap="1" wp14:anchorId="651FAAE6" wp14:editId="0AEC15DF">
          <wp:simplePos x="0" y="0"/>
          <wp:positionH relativeFrom="margin">
            <wp:posOffset>1959610</wp:posOffset>
          </wp:positionH>
          <wp:positionV relativeFrom="paragraph">
            <wp:posOffset>38735</wp:posOffset>
          </wp:positionV>
          <wp:extent cx="2222500" cy="130175"/>
          <wp:effectExtent l="0" t="0" r="6350" b="3175"/>
          <wp:wrapNone/>
          <wp:docPr id="7" name="Gráfico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4C7406">
      <w:rPr>
        <w:noProof/>
        <w:lang w:eastAsia="pt-BR"/>
      </w:rPr>
      <mc:AlternateContent>
        <mc:Choice Requires="wps">
          <w:drawing>
            <wp:anchor distT="0" distB="0" distL="114300" distR="114300" simplePos="0" relativeHeight="251664384" behindDoc="1" locked="0" layoutInCell="1" allowOverlap="1" wp14:anchorId="1E0FB719" wp14:editId="5BEFFE91">
              <wp:simplePos x="0" y="0"/>
              <wp:positionH relativeFrom="page">
                <wp:posOffset>8890</wp:posOffset>
              </wp:positionH>
              <wp:positionV relativeFrom="paragraph">
                <wp:posOffset>-318135</wp:posOffset>
              </wp:positionV>
              <wp:extent cx="7557770" cy="517525"/>
              <wp:effectExtent l="0" t="0" r="5080" b="0"/>
              <wp:wrapNone/>
              <wp:docPr id="3" name="Forma Livre: Forma 3"/>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29CA9" id="Forma Livre: Forma 3" o:spid="_x0000_s1026" style="position:absolute;margin-left:.7pt;margin-top:-25.05pt;width:595.1pt;height:40.7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" path="m,l6893474,r,456565l,456565,,xe" fillcolor="#1d3d7e" stroked="f" strokeweight=".32447mm">
              <v:stroke joinstyle="miter"/>
              <v:path arrowok="t" o:connecttype="custom" o:connectlocs="0,0;7557771,0;7557771,517525;0,517525" o:connectangles="0,0,0,0"/>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412CEE" w14:textId="77777777" w:rsidR="00C07731" w:rsidRDefault="00C07731">
      <w:pPr>
        <w:spacing w:after="0" w:line="240" w:lineRule="auto"/>
      </w:pPr>
      <w:r>
        <w:separator/>
      </w:r>
    </w:p>
  </w:footnote>
  <w:footnote w:type="continuationSeparator" w:id="0">
    <w:p w14:paraId="5CA96596" w14:textId="77777777" w:rsidR="00C07731" w:rsidRDefault="00C077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52031A"/>
    <w:multiLevelType w:val="hybridMultilevel"/>
    <w:tmpl w:val="9AC4F8CC"/>
    <w:lvl w:ilvl="0" w:tplc="BC6C1F80">
      <w:start w:val="1"/>
      <w:numFmt w:val="decimal"/>
      <w:lvlText w:val="%1."/>
      <w:lvlJc w:val="left"/>
      <w:pPr>
        <w:ind w:left="1211"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 w15:restartNumberingAfterBreak="0">
    <w:nsid w:val="2BC73333"/>
    <w:multiLevelType w:val="hybridMultilevel"/>
    <w:tmpl w:val="149E303A"/>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15:restartNumberingAfterBreak="0">
    <w:nsid w:val="51C245A5"/>
    <w:multiLevelType w:val="hybridMultilevel"/>
    <w:tmpl w:val="2F901AB6"/>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53DB49D6"/>
    <w:multiLevelType w:val="hybridMultilevel"/>
    <w:tmpl w:val="BD38BF74"/>
    <w:lvl w:ilvl="0" w:tplc="BC6C1F80">
      <w:start w:val="1"/>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4" w15:restartNumberingAfterBreak="0">
    <w:nsid w:val="63CF4376"/>
    <w:multiLevelType w:val="hybridMultilevel"/>
    <w:tmpl w:val="6B1473E0"/>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num w:numId="1" w16cid:durableId="286595067">
    <w:abstractNumId w:val="4"/>
  </w:num>
  <w:num w:numId="2" w16cid:durableId="188877505">
    <w:abstractNumId w:val="0"/>
  </w:num>
  <w:num w:numId="3" w16cid:durableId="1358504180">
    <w:abstractNumId w:val="3"/>
  </w:num>
  <w:num w:numId="4" w16cid:durableId="1823302840">
    <w:abstractNumId w:val="1"/>
  </w:num>
  <w:num w:numId="5" w16cid:durableId="3429763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182C"/>
    <w:rsid w:val="000954B9"/>
    <w:rsid w:val="000B493F"/>
    <w:rsid w:val="000B6DE0"/>
    <w:rsid w:val="000F6A3C"/>
    <w:rsid w:val="000F77E3"/>
    <w:rsid w:val="001323F8"/>
    <w:rsid w:val="00160B6E"/>
    <w:rsid w:val="00187633"/>
    <w:rsid w:val="0019571A"/>
    <w:rsid w:val="001B3998"/>
    <w:rsid w:val="001E6869"/>
    <w:rsid w:val="00255E8E"/>
    <w:rsid w:val="00304663"/>
    <w:rsid w:val="00310F80"/>
    <w:rsid w:val="003365BF"/>
    <w:rsid w:val="00394BF5"/>
    <w:rsid w:val="003B0CE6"/>
    <w:rsid w:val="0040356E"/>
    <w:rsid w:val="00497FE8"/>
    <w:rsid w:val="004C0EB9"/>
    <w:rsid w:val="005076E0"/>
    <w:rsid w:val="005302F0"/>
    <w:rsid w:val="005505ED"/>
    <w:rsid w:val="005B301C"/>
    <w:rsid w:val="005E6713"/>
    <w:rsid w:val="00641854"/>
    <w:rsid w:val="006802DE"/>
    <w:rsid w:val="006C6547"/>
    <w:rsid w:val="00715B95"/>
    <w:rsid w:val="00722F5B"/>
    <w:rsid w:val="00727D2F"/>
    <w:rsid w:val="007442C0"/>
    <w:rsid w:val="007448EA"/>
    <w:rsid w:val="0078182C"/>
    <w:rsid w:val="00790C13"/>
    <w:rsid w:val="00844B8A"/>
    <w:rsid w:val="008A6B33"/>
    <w:rsid w:val="008C1FD1"/>
    <w:rsid w:val="008C6F6C"/>
    <w:rsid w:val="008F3FE4"/>
    <w:rsid w:val="00904EDE"/>
    <w:rsid w:val="00954E5D"/>
    <w:rsid w:val="009A19B5"/>
    <w:rsid w:val="009A2E79"/>
    <w:rsid w:val="009D2812"/>
    <w:rsid w:val="00A1305E"/>
    <w:rsid w:val="00A47C03"/>
    <w:rsid w:val="00AE5D64"/>
    <w:rsid w:val="00AF12FC"/>
    <w:rsid w:val="00C07731"/>
    <w:rsid w:val="00C40049"/>
    <w:rsid w:val="00C60B64"/>
    <w:rsid w:val="00C85A08"/>
    <w:rsid w:val="00C92866"/>
    <w:rsid w:val="00CC6F83"/>
    <w:rsid w:val="00D43A04"/>
    <w:rsid w:val="00DB254D"/>
    <w:rsid w:val="00DE09E4"/>
    <w:rsid w:val="00DE6209"/>
    <w:rsid w:val="00DF065E"/>
    <w:rsid w:val="00E06117"/>
    <w:rsid w:val="00E14A7D"/>
    <w:rsid w:val="00E35F5B"/>
    <w:rsid w:val="00EA417E"/>
    <w:rsid w:val="00F06CB4"/>
    <w:rsid w:val="00F5467A"/>
    <w:rsid w:val="00F7065C"/>
    <w:rsid w:val="00F71AF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83CBE"/>
  <w15:chartTrackingRefBased/>
  <w15:docId w15:val="{72192631-6B44-4A99-B83F-A160BDB16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pt-BR" w:eastAsia="en-US" w:bidi="ar-SA"/>
      </w:rPr>
    </w:rPrDefault>
    <w:pPrDefault>
      <w:pPr>
        <w:spacing w:after="160" w:line="360" w:lineRule="auto"/>
        <w:ind w:left="714"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182C"/>
    <w:pPr>
      <w:spacing w:line="259" w:lineRule="auto"/>
      <w:ind w:left="0" w:firstLine="0"/>
      <w:jc w:val="left"/>
    </w:pPr>
    <w:rPr>
      <w:rFonts w:asciiTheme="minorHAnsi" w:hAnsiTheme="minorHAnsi"/>
      <w:sz w:val="22"/>
    </w:rPr>
  </w:style>
  <w:style w:type="paragraph" w:styleId="Ttulo1">
    <w:name w:val="heading 1"/>
    <w:basedOn w:val="Normal"/>
    <w:next w:val="Normal"/>
    <w:link w:val="Ttulo1Carter"/>
    <w:uiPriority w:val="9"/>
    <w:qFormat/>
    <w:rsid w:val="00722F5B"/>
    <w:pPr>
      <w:keepNext/>
      <w:keepLines/>
      <w:spacing w:before="360" w:after="120"/>
      <w:outlineLvl w:val="0"/>
    </w:pPr>
    <w:rPr>
      <w:rFonts w:eastAsiaTheme="majorEastAsia" w:cstheme="majorBidi"/>
      <w:color w:val="2E74B5" w:themeColor="accent1" w:themeShade="BF"/>
      <w:szCs w:val="32"/>
    </w:rPr>
  </w:style>
  <w:style w:type="paragraph" w:styleId="Ttulo2">
    <w:name w:val="heading 2"/>
    <w:basedOn w:val="Normal"/>
    <w:next w:val="Normal"/>
    <w:link w:val="Ttulo2Carter"/>
    <w:uiPriority w:val="9"/>
    <w:semiHidden/>
    <w:unhideWhenUsed/>
    <w:qFormat/>
    <w:rsid w:val="00722F5B"/>
    <w:pPr>
      <w:keepNext/>
      <w:keepLines/>
      <w:spacing w:before="120" w:after="120"/>
      <w:ind w:left="1065"/>
      <w:outlineLvl w:val="1"/>
    </w:pPr>
    <w:rPr>
      <w:rFonts w:eastAsiaTheme="majorEastAsia" w:cstheme="majorBidi"/>
      <w:color w:val="2E74B5" w:themeColor="accent1" w:themeShade="BF"/>
      <w:szCs w:val="26"/>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722F5B"/>
    <w:rPr>
      <w:rFonts w:eastAsiaTheme="majorEastAsia" w:cstheme="majorBidi"/>
      <w:color w:val="2E74B5" w:themeColor="accent1" w:themeShade="BF"/>
      <w:szCs w:val="32"/>
    </w:rPr>
  </w:style>
  <w:style w:type="character" w:customStyle="1" w:styleId="Ttulo2Carter">
    <w:name w:val="Título 2 Caráter"/>
    <w:basedOn w:val="Tipodeletrapredefinidodopargrafo"/>
    <w:link w:val="Ttulo2"/>
    <w:uiPriority w:val="9"/>
    <w:semiHidden/>
    <w:rsid w:val="00722F5B"/>
    <w:rPr>
      <w:rFonts w:eastAsiaTheme="majorEastAsia" w:cstheme="majorBidi"/>
      <w:color w:val="2E74B5" w:themeColor="accent1" w:themeShade="BF"/>
      <w:szCs w:val="26"/>
    </w:rPr>
  </w:style>
  <w:style w:type="paragraph" w:styleId="Rodap">
    <w:name w:val="footer"/>
    <w:basedOn w:val="Normal"/>
    <w:link w:val="RodapCarter"/>
    <w:uiPriority w:val="99"/>
    <w:unhideWhenUsed/>
    <w:rsid w:val="0078182C"/>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78182C"/>
    <w:rPr>
      <w:rFonts w:asciiTheme="minorHAnsi" w:hAnsiTheme="minorHAnsi"/>
      <w:sz w:val="22"/>
    </w:rPr>
  </w:style>
  <w:style w:type="paragraph" w:styleId="PargrafodaLista">
    <w:name w:val="List Paragraph"/>
    <w:basedOn w:val="Normal"/>
    <w:uiPriority w:val="34"/>
    <w:qFormat/>
    <w:rsid w:val="0078182C"/>
    <w:pPr>
      <w:ind w:left="720"/>
      <w:contextualSpacing/>
    </w:pPr>
  </w:style>
  <w:style w:type="table" w:styleId="TabelacomGrelha">
    <w:name w:val="Table Grid"/>
    <w:basedOn w:val="Tabelanormal"/>
    <w:uiPriority w:val="39"/>
    <w:rsid w:val="0019571A"/>
    <w:pPr>
      <w:spacing w:after="0" w:line="240" w:lineRule="auto"/>
      <w:ind w:left="0" w:firstLine="0"/>
      <w:jc w:val="left"/>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microsoft.com/office/2007/relationships/hdphoto" Target="media/hdphoto1.wdp"/></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3" Type="http://schemas.openxmlformats.org/officeDocument/2006/relationships/image" Target="media/image4.svg"/><Relationship Id="rId2" Type="http://schemas.openxmlformats.org/officeDocument/2006/relationships/image" Target="media/image3.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1031</Words>
  <Characters>5569</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Dorotéa Bernardo Carmo</dc:creator>
  <cp:keywords/>
  <dc:description/>
  <cp:lastModifiedBy>Joice Bernardo Do Carmo</cp:lastModifiedBy>
  <cp:revision>2</cp:revision>
  <dcterms:created xsi:type="dcterms:W3CDTF">2022-05-05T06:43:00Z</dcterms:created>
  <dcterms:modified xsi:type="dcterms:W3CDTF">2022-05-05T06:43:00Z</dcterms:modified>
</cp:coreProperties>
</file>